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71DD7" w:rsidRPr="0098031F">
        <w:trPr>
          <w:trHeight w:hRule="exact" w:val="1528"/>
        </w:trPr>
        <w:tc>
          <w:tcPr>
            <w:tcW w:w="143" w:type="dxa"/>
          </w:tcPr>
          <w:p w:rsidR="00271DD7" w:rsidRDefault="00271DD7"/>
        </w:tc>
        <w:tc>
          <w:tcPr>
            <w:tcW w:w="285" w:type="dxa"/>
          </w:tcPr>
          <w:p w:rsidR="00271DD7" w:rsidRDefault="00271DD7"/>
        </w:tc>
        <w:tc>
          <w:tcPr>
            <w:tcW w:w="710" w:type="dxa"/>
          </w:tcPr>
          <w:p w:rsidR="00271DD7" w:rsidRDefault="00271DD7"/>
        </w:tc>
        <w:tc>
          <w:tcPr>
            <w:tcW w:w="1419" w:type="dxa"/>
          </w:tcPr>
          <w:p w:rsidR="00271DD7" w:rsidRDefault="00271DD7"/>
        </w:tc>
        <w:tc>
          <w:tcPr>
            <w:tcW w:w="1419" w:type="dxa"/>
          </w:tcPr>
          <w:p w:rsidR="00271DD7" w:rsidRDefault="00271DD7"/>
        </w:tc>
        <w:tc>
          <w:tcPr>
            <w:tcW w:w="710" w:type="dxa"/>
          </w:tcPr>
          <w:p w:rsidR="00271DD7" w:rsidRDefault="00271DD7"/>
        </w:tc>
        <w:tc>
          <w:tcPr>
            <w:tcW w:w="5543" w:type="dxa"/>
            <w:gridSpan w:val="4"/>
            <w:shd w:val="clear" w:color="000000" w:fill="FFFFFF"/>
            <w:tcMar>
              <w:left w:w="34" w:type="dxa"/>
              <w:right w:w="34" w:type="dxa"/>
            </w:tcMar>
          </w:tcPr>
          <w:p w:rsidR="00271DD7" w:rsidRPr="0098031F" w:rsidRDefault="0098031F">
            <w:pPr>
              <w:spacing w:after="0" w:line="240" w:lineRule="auto"/>
              <w:jc w:val="both"/>
              <w:rPr>
                <w:lang w:val="ru-RU"/>
              </w:rPr>
            </w:pPr>
            <w:r w:rsidRPr="0098031F">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271DD7" w:rsidRPr="0098031F">
        <w:trPr>
          <w:trHeight w:hRule="exact" w:val="138"/>
        </w:trPr>
        <w:tc>
          <w:tcPr>
            <w:tcW w:w="143" w:type="dxa"/>
          </w:tcPr>
          <w:p w:rsidR="00271DD7" w:rsidRPr="0098031F" w:rsidRDefault="00271DD7">
            <w:pPr>
              <w:rPr>
                <w:lang w:val="ru-RU"/>
              </w:rPr>
            </w:pPr>
          </w:p>
        </w:tc>
        <w:tc>
          <w:tcPr>
            <w:tcW w:w="285" w:type="dxa"/>
          </w:tcPr>
          <w:p w:rsidR="00271DD7" w:rsidRPr="0098031F" w:rsidRDefault="00271DD7">
            <w:pPr>
              <w:rPr>
                <w:lang w:val="ru-RU"/>
              </w:rPr>
            </w:pPr>
          </w:p>
        </w:tc>
        <w:tc>
          <w:tcPr>
            <w:tcW w:w="710" w:type="dxa"/>
          </w:tcPr>
          <w:p w:rsidR="00271DD7" w:rsidRPr="0098031F" w:rsidRDefault="00271DD7">
            <w:pPr>
              <w:rPr>
                <w:lang w:val="ru-RU"/>
              </w:rPr>
            </w:pPr>
          </w:p>
        </w:tc>
        <w:tc>
          <w:tcPr>
            <w:tcW w:w="1419" w:type="dxa"/>
          </w:tcPr>
          <w:p w:rsidR="00271DD7" w:rsidRPr="0098031F" w:rsidRDefault="00271DD7">
            <w:pPr>
              <w:rPr>
                <w:lang w:val="ru-RU"/>
              </w:rPr>
            </w:pPr>
          </w:p>
        </w:tc>
        <w:tc>
          <w:tcPr>
            <w:tcW w:w="1419" w:type="dxa"/>
          </w:tcPr>
          <w:p w:rsidR="00271DD7" w:rsidRPr="0098031F" w:rsidRDefault="00271DD7">
            <w:pPr>
              <w:rPr>
                <w:lang w:val="ru-RU"/>
              </w:rPr>
            </w:pPr>
          </w:p>
        </w:tc>
        <w:tc>
          <w:tcPr>
            <w:tcW w:w="710" w:type="dxa"/>
          </w:tcPr>
          <w:p w:rsidR="00271DD7" w:rsidRPr="0098031F" w:rsidRDefault="00271DD7">
            <w:pPr>
              <w:rPr>
                <w:lang w:val="ru-RU"/>
              </w:rPr>
            </w:pPr>
          </w:p>
        </w:tc>
        <w:tc>
          <w:tcPr>
            <w:tcW w:w="426" w:type="dxa"/>
          </w:tcPr>
          <w:p w:rsidR="00271DD7" w:rsidRPr="0098031F" w:rsidRDefault="00271DD7">
            <w:pPr>
              <w:rPr>
                <w:lang w:val="ru-RU"/>
              </w:rPr>
            </w:pPr>
          </w:p>
        </w:tc>
        <w:tc>
          <w:tcPr>
            <w:tcW w:w="1277" w:type="dxa"/>
          </w:tcPr>
          <w:p w:rsidR="00271DD7" w:rsidRPr="0098031F" w:rsidRDefault="00271DD7">
            <w:pPr>
              <w:rPr>
                <w:lang w:val="ru-RU"/>
              </w:rPr>
            </w:pPr>
          </w:p>
        </w:tc>
        <w:tc>
          <w:tcPr>
            <w:tcW w:w="993" w:type="dxa"/>
          </w:tcPr>
          <w:p w:rsidR="00271DD7" w:rsidRPr="0098031F" w:rsidRDefault="00271DD7">
            <w:pPr>
              <w:rPr>
                <w:lang w:val="ru-RU"/>
              </w:rPr>
            </w:pPr>
          </w:p>
        </w:tc>
        <w:tc>
          <w:tcPr>
            <w:tcW w:w="2836" w:type="dxa"/>
          </w:tcPr>
          <w:p w:rsidR="00271DD7" w:rsidRPr="0098031F" w:rsidRDefault="00271DD7">
            <w:pPr>
              <w:rPr>
                <w:lang w:val="ru-RU"/>
              </w:rPr>
            </w:pPr>
          </w:p>
        </w:tc>
      </w:tr>
      <w:tr w:rsidR="00271DD7">
        <w:trPr>
          <w:trHeight w:hRule="exact" w:val="585"/>
        </w:trPr>
        <w:tc>
          <w:tcPr>
            <w:tcW w:w="10221" w:type="dxa"/>
            <w:gridSpan w:val="10"/>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71DD7" w:rsidRDefault="0098031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71DD7" w:rsidRPr="0098031F">
        <w:trPr>
          <w:trHeight w:hRule="exact" w:val="314"/>
        </w:trPr>
        <w:tc>
          <w:tcPr>
            <w:tcW w:w="10221" w:type="dxa"/>
            <w:gridSpan w:val="10"/>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Кафедра "Управления, политики и права"</w:t>
            </w:r>
          </w:p>
        </w:tc>
      </w:tr>
      <w:tr w:rsidR="00271DD7" w:rsidRPr="0098031F">
        <w:trPr>
          <w:trHeight w:hRule="exact" w:val="211"/>
        </w:trPr>
        <w:tc>
          <w:tcPr>
            <w:tcW w:w="143" w:type="dxa"/>
          </w:tcPr>
          <w:p w:rsidR="00271DD7" w:rsidRPr="0098031F" w:rsidRDefault="00271DD7">
            <w:pPr>
              <w:rPr>
                <w:lang w:val="ru-RU"/>
              </w:rPr>
            </w:pPr>
          </w:p>
        </w:tc>
        <w:tc>
          <w:tcPr>
            <w:tcW w:w="285" w:type="dxa"/>
          </w:tcPr>
          <w:p w:rsidR="00271DD7" w:rsidRPr="0098031F" w:rsidRDefault="00271DD7">
            <w:pPr>
              <w:rPr>
                <w:lang w:val="ru-RU"/>
              </w:rPr>
            </w:pPr>
          </w:p>
        </w:tc>
        <w:tc>
          <w:tcPr>
            <w:tcW w:w="710" w:type="dxa"/>
          </w:tcPr>
          <w:p w:rsidR="00271DD7" w:rsidRPr="0098031F" w:rsidRDefault="00271DD7">
            <w:pPr>
              <w:rPr>
                <w:lang w:val="ru-RU"/>
              </w:rPr>
            </w:pPr>
          </w:p>
        </w:tc>
        <w:tc>
          <w:tcPr>
            <w:tcW w:w="1419" w:type="dxa"/>
          </w:tcPr>
          <w:p w:rsidR="00271DD7" w:rsidRPr="0098031F" w:rsidRDefault="00271DD7">
            <w:pPr>
              <w:rPr>
                <w:lang w:val="ru-RU"/>
              </w:rPr>
            </w:pPr>
          </w:p>
        </w:tc>
        <w:tc>
          <w:tcPr>
            <w:tcW w:w="1419" w:type="dxa"/>
          </w:tcPr>
          <w:p w:rsidR="00271DD7" w:rsidRPr="0098031F" w:rsidRDefault="00271DD7">
            <w:pPr>
              <w:rPr>
                <w:lang w:val="ru-RU"/>
              </w:rPr>
            </w:pPr>
          </w:p>
        </w:tc>
        <w:tc>
          <w:tcPr>
            <w:tcW w:w="710" w:type="dxa"/>
          </w:tcPr>
          <w:p w:rsidR="00271DD7" w:rsidRPr="0098031F" w:rsidRDefault="00271DD7">
            <w:pPr>
              <w:rPr>
                <w:lang w:val="ru-RU"/>
              </w:rPr>
            </w:pPr>
          </w:p>
        </w:tc>
        <w:tc>
          <w:tcPr>
            <w:tcW w:w="426" w:type="dxa"/>
          </w:tcPr>
          <w:p w:rsidR="00271DD7" w:rsidRPr="0098031F" w:rsidRDefault="00271DD7">
            <w:pPr>
              <w:rPr>
                <w:lang w:val="ru-RU"/>
              </w:rPr>
            </w:pPr>
          </w:p>
        </w:tc>
        <w:tc>
          <w:tcPr>
            <w:tcW w:w="1277" w:type="dxa"/>
          </w:tcPr>
          <w:p w:rsidR="00271DD7" w:rsidRPr="0098031F" w:rsidRDefault="00271DD7">
            <w:pPr>
              <w:rPr>
                <w:lang w:val="ru-RU"/>
              </w:rPr>
            </w:pPr>
          </w:p>
        </w:tc>
        <w:tc>
          <w:tcPr>
            <w:tcW w:w="993" w:type="dxa"/>
          </w:tcPr>
          <w:p w:rsidR="00271DD7" w:rsidRPr="0098031F" w:rsidRDefault="00271DD7">
            <w:pPr>
              <w:rPr>
                <w:lang w:val="ru-RU"/>
              </w:rPr>
            </w:pPr>
          </w:p>
        </w:tc>
        <w:tc>
          <w:tcPr>
            <w:tcW w:w="2836" w:type="dxa"/>
          </w:tcPr>
          <w:p w:rsidR="00271DD7" w:rsidRPr="0098031F" w:rsidRDefault="00271DD7">
            <w:pPr>
              <w:rPr>
                <w:lang w:val="ru-RU"/>
              </w:rPr>
            </w:pPr>
          </w:p>
        </w:tc>
      </w:tr>
      <w:tr w:rsidR="00271DD7">
        <w:trPr>
          <w:trHeight w:hRule="exact" w:val="277"/>
        </w:trPr>
        <w:tc>
          <w:tcPr>
            <w:tcW w:w="143" w:type="dxa"/>
          </w:tcPr>
          <w:p w:rsidR="00271DD7" w:rsidRPr="0098031F" w:rsidRDefault="00271DD7">
            <w:pPr>
              <w:rPr>
                <w:lang w:val="ru-RU"/>
              </w:rPr>
            </w:pPr>
          </w:p>
        </w:tc>
        <w:tc>
          <w:tcPr>
            <w:tcW w:w="285" w:type="dxa"/>
          </w:tcPr>
          <w:p w:rsidR="00271DD7" w:rsidRPr="0098031F" w:rsidRDefault="00271DD7">
            <w:pPr>
              <w:rPr>
                <w:lang w:val="ru-RU"/>
              </w:rPr>
            </w:pPr>
          </w:p>
        </w:tc>
        <w:tc>
          <w:tcPr>
            <w:tcW w:w="710" w:type="dxa"/>
          </w:tcPr>
          <w:p w:rsidR="00271DD7" w:rsidRPr="0098031F" w:rsidRDefault="00271DD7">
            <w:pPr>
              <w:rPr>
                <w:lang w:val="ru-RU"/>
              </w:rPr>
            </w:pPr>
          </w:p>
        </w:tc>
        <w:tc>
          <w:tcPr>
            <w:tcW w:w="1419" w:type="dxa"/>
          </w:tcPr>
          <w:p w:rsidR="00271DD7" w:rsidRPr="0098031F" w:rsidRDefault="00271DD7">
            <w:pPr>
              <w:rPr>
                <w:lang w:val="ru-RU"/>
              </w:rPr>
            </w:pPr>
          </w:p>
        </w:tc>
        <w:tc>
          <w:tcPr>
            <w:tcW w:w="1419" w:type="dxa"/>
          </w:tcPr>
          <w:p w:rsidR="00271DD7" w:rsidRPr="0098031F" w:rsidRDefault="00271DD7">
            <w:pPr>
              <w:rPr>
                <w:lang w:val="ru-RU"/>
              </w:rPr>
            </w:pPr>
          </w:p>
        </w:tc>
        <w:tc>
          <w:tcPr>
            <w:tcW w:w="710" w:type="dxa"/>
          </w:tcPr>
          <w:p w:rsidR="00271DD7" w:rsidRPr="0098031F" w:rsidRDefault="00271DD7">
            <w:pPr>
              <w:rPr>
                <w:lang w:val="ru-RU"/>
              </w:rPr>
            </w:pPr>
          </w:p>
        </w:tc>
        <w:tc>
          <w:tcPr>
            <w:tcW w:w="426" w:type="dxa"/>
          </w:tcPr>
          <w:p w:rsidR="00271DD7" w:rsidRPr="0098031F" w:rsidRDefault="00271DD7">
            <w:pPr>
              <w:rPr>
                <w:lang w:val="ru-RU"/>
              </w:rPr>
            </w:pPr>
          </w:p>
        </w:tc>
        <w:tc>
          <w:tcPr>
            <w:tcW w:w="1277" w:type="dxa"/>
          </w:tcPr>
          <w:p w:rsidR="00271DD7" w:rsidRPr="0098031F" w:rsidRDefault="00271DD7">
            <w:pPr>
              <w:rPr>
                <w:lang w:val="ru-RU"/>
              </w:rPr>
            </w:pPr>
          </w:p>
        </w:tc>
        <w:tc>
          <w:tcPr>
            <w:tcW w:w="3842" w:type="dxa"/>
            <w:gridSpan w:val="2"/>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УТВЕРЖДАЮ</w:t>
            </w:r>
          </w:p>
        </w:tc>
      </w:tr>
      <w:tr w:rsidR="00271DD7">
        <w:trPr>
          <w:trHeight w:hRule="exact" w:val="138"/>
        </w:trPr>
        <w:tc>
          <w:tcPr>
            <w:tcW w:w="143" w:type="dxa"/>
          </w:tcPr>
          <w:p w:rsidR="00271DD7" w:rsidRDefault="00271DD7"/>
        </w:tc>
        <w:tc>
          <w:tcPr>
            <w:tcW w:w="285" w:type="dxa"/>
          </w:tcPr>
          <w:p w:rsidR="00271DD7" w:rsidRDefault="00271DD7"/>
        </w:tc>
        <w:tc>
          <w:tcPr>
            <w:tcW w:w="710" w:type="dxa"/>
          </w:tcPr>
          <w:p w:rsidR="00271DD7" w:rsidRDefault="00271DD7"/>
        </w:tc>
        <w:tc>
          <w:tcPr>
            <w:tcW w:w="1419" w:type="dxa"/>
          </w:tcPr>
          <w:p w:rsidR="00271DD7" w:rsidRDefault="00271DD7"/>
        </w:tc>
        <w:tc>
          <w:tcPr>
            <w:tcW w:w="1419" w:type="dxa"/>
          </w:tcPr>
          <w:p w:rsidR="00271DD7" w:rsidRDefault="00271DD7"/>
        </w:tc>
        <w:tc>
          <w:tcPr>
            <w:tcW w:w="710" w:type="dxa"/>
          </w:tcPr>
          <w:p w:rsidR="00271DD7" w:rsidRDefault="00271DD7"/>
        </w:tc>
        <w:tc>
          <w:tcPr>
            <w:tcW w:w="426" w:type="dxa"/>
          </w:tcPr>
          <w:p w:rsidR="00271DD7" w:rsidRDefault="00271DD7"/>
        </w:tc>
        <w:tc>
          <w:tcPr>
            <w:tcW w:w="1277" w:type="dxa"/>
          </w:tcPr>
          <w:p w:rsidR="00271DD7" w:rsidRDefault="00271DD7"/>
        </w:tc>
        <w:tc>
          <w:tcPr>
            <w:tcW w:w="993" w:type="dxa"/>
          </w:tcPr>
          <w:p w:rsidR="00271DD7" w:rsidRDefault="00271DD7"/>
        </w:tc>
        <w:tc>
          <w:tcPr>
            <w:tcW w:w="2836" w:type="dxa"/>
          </w:tcPr>
          <w:p w:rsidR="00271DD7" w:rsidRDefault="00271DD7"/>
        </w:tc>
      </w:tr>
      <w:tr w:rsidR="00271DD7" w:rsidRPr="0098031F">
        <w:trPr>
          <w:trHeight w:hRule="exact" w:val="277"/>
        </w:trPr>
        <w:tc>
          <w:tcPr>
            <w:tcW w:w="143" w:type="dxa"/>
          </w:tcPr>
          <w:p w:rsidR="00271DD7" w:rsidRDefault="00271DD7"/>
        </w:tc>
        <w:tc>
          <w:tcPr>
            <w:tcW w:w="285" w:type="dxa"/>
          </w:tcPr>
          <w:p w:rsidR="00271DD7" w:rsidRDefault="00271DD7"/>
        </w:tc>
        <w:tc>
          <w:tcPr>
            <w:tcW w:w="710" w:type="dxa"/>
          </w:tcPr>
          <w:p w:rsidR="00271DD7" w:rsidRDefault="00271DD7"/>
        </w:tc>
        <w:tc>
          <w:tcPr>
            <w:tcW w:w="1419" w:type="dxa"/>
          </w:tcPr>
          <w:p w:rsidR="00271DD7" w:rsidRDefault="00271DD7"/>
        </w:tc>
        <w:tc>
          <w:tcPr>
            <w:tcW w:w="1419" w:type="dxa"/>
          </w:tcPr>
          <w:p w:rsidR="00271DD7" w:rsidRDefault="00271DD7"/>
        </w:tc>
        <w:tc>
          <w:tcPr>
            <w:tcW w:w="710" w:type="dxa"/>
          </w:tcPr>
          <w:p w:rsidR="00271DD7" w:rsidRDefault="00271DD7"/>
        </w:tc>
        <w:tc>
          <w:tcPr>
            <w:tcW w:w="426" w:type="dxa"/>
          </w:tcPr>
          <w:p w:rsidR="00271DD7" w:rsidRDefault="00271DD7"/>
        </w:tc>
        <w:tc>
          <w:tcPr>
            <w:tcW w:w="1277" w:type="dxa"/>
          </w:tcPr>
          <w:p w:rsidR="00271DD7" w:rsidRDefault="00271DD7"/>
        </w:tc>
        <w:tc>
          <w:tcPr>
            <w:tcW w:w="3842" w:type="dxa"/>
            <w:gridSpan w:val="2"/>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Ректор, д.фил.н., профессор</w:t>
            </w:r>
          </w:p>
        </w:tc>
      </w:tr>
      <w:tr w:rsidR="00271DD7" w:rsidRPr="0098031F">
        <w:trPr>
          <w:trHeight w:hRule="exact" w:val="138"/>
        </w:trPr>
        <w:tc>
          <w:tcPr>
            <w:tcW w:w="143" w:type="dxa"/>
          </w:tcPr>
          <w:p w:rsidR="00271DD7" w:rsidRPr="0098031F" w:rsidRDefault="00271DD7">
            <w:pPr>
              <w:rPr>
                <w:lang w:val="ru-RU"/>
              </w:rPr>
            </w:pPr>
          </w:p>
        </w:tc>
        <w:tc>
          <w:tcPr>
            <w:tcW w:w="285" w:type="dxa"/>
          </w:tcPr>
          <w:p w:rsidR="00271DD7" w:rsidRPr="0098031F" w:rsidRDefault="00271DD7">
            <w:pPr>
              <w:rPr>
                <w:lang w:val="ru-RU"/>
              </w:rPr>
            </w:pPr>
          </w:p>
        </w:tc>
        <w:tc>
          <w:tcPr>
            <w:tcW w:w="710" w:type="dxa"/>
          </w:tcPr>
          <w:p w:rsidR="00271DD7" w:rsidRPr="0098031F" w:rsidRDefault="00271DD7">
            <w:pPr>
              <w:rPr>
                <w:lang w:val="ru-RU"/>
              </w:rPr>
            </w:pPr>
          </w:p>
        </w:tc>
        <w:tc>
          <w:tcPr>
            <w:tcW w:w="1419" w:type="dxa"/>
          </w:tcPr>
          <w:p w:rsidR="00271DD7" w:rsidRPr="0098031F" w:rsidRDefault="00271DD7">
            <w:pPr>
              <w:rPr>
                <w:lang w:val="ru-RU"/>
              </w:rPr>
            </w:pPr>
          </w:p>
        </w:tc>
        <w:tc>
          <w:tcPr>
            <w:tcW w:w="1419" w:type="dxa"/>
          </w:tcPr>
          <w:p w:rsidR="00271DD7" w:rsidRPr="0098031F" w:rsidRDefault="00271DD7">
            <w:pPr>
              <w:rPr>
                <w:lang w:val="ru-RU"/>
              </w:rPr>
            </w:pPr>
          </w:p>
        </w:tc>
        <w:tc>
          <w:tcPr>
            <w:tcW w:w="710" w:type="dxa"/>
          </w:tcPr>
          <w:p w:rsidR="00271DD7" w:rsidRPr="0098031F" w:rsidRDefault="00271DD7">
            <w:pPr>
              <w:rPr>
                <w:lang w:val="ru-RU"/>
              </w:rPr>
            </w:pPr>
          </w:p>
        </w:tc>
        <w:tc>
          <w:tcPr>
            <w:tcW w:w="426" w:type="dxa"/>
          </w:tcPr>
          <w:p w:rsidR="00271DD7" w:rsidRPr="0098031F" w:rsidRDefault="00271DD7">
            <w:pPr>
              <w:rPr>
                <w:lang w:val="ru-RU"/>
              </w:rPr>
            </w:pPr>
          </w:p>
        </w:tc>
        <w:tc>
          <w:tcPr>
            <w:tcW w:w="1277" w:type="dxa"/>
          </w:tcPr>
          <w:p w:rsidR="00271DD7" w:rsidRPr="0098031F" w:rsidRDefault="00271DD7">
            <w:pPr>
              <w:rPr>
                <w:lang w:val="ru-RU"/>
              </w:rPr>
            </w:pPr>
          </w:p>
        </w:tc>
        <w:tc>
          <w:tcPr>
            <w:tcW w:w="993" w:type="dxa"/>
          </w:tcPr>
          <w:p w:rsidR="00271DD7" w:rsidRPr="0098031F" w:rsidRDefault="00271DD7">
            <w:pPr>
              <w:rPr>
                <w:lang w:val="ru-RU"/>
              </w:rPr>
            </w:pPr>
          </w:p>
        </w:tc>
        <w:tc>
          <w:tcPr>
            <w:tcW w:w="2836" w:type="dxa"/>
          </w:tcPr>
          <w:p w:rsidR="00271DD7" w:rsidRPr="0098031F" w:rsidRDefault="00271DD7">
            <w:pPr>
              <w:rPr>
                <w:lang w:val="ru-RU"/>
              </w:rPr>
            </w:pPr>
          </w:p>
        </w:tc>
      </w:tr>
      <w:tr w:rsidR="00271DD7">
        <w:trPr>
          <w:trHeight w:hRule="exact" w:val="277"/>
        </w:trPr>
        <w:tc>
          <w:tcPr>
            <w:tcW w:w="143" w:type="dxa"/>
          </w:tcPr>
          <w:p w:rsidR="00271DD7" w:rsidRPr="0098031F" w:rsidRDefault="00271DD7">
            <w:pPr>
              <w:rPr>
                <w:lang w:val="ru-RU"/>
              </w:rPr>
            </w:pPr>
          </w:p>
        </w:tc>
        <w:tc>
          <w:tcPr>
            <w:tcW w:w="285" w:type="dxa"/>
          </w:tcPr>
          <w:p w:rsidR="00271DD7" w:rsidRPr="0098031F" w:rsidRDefault="00271DD7">
            <w:pPr>
              <w:rPr>
                <w:lang w:val="ru-RU"/>
              </w:rPr>
            </w:pPr>
          </w:p>
        </w:tc>
        <w:tc>
          <w:tcPr>
            <w:tcW w:w="710" w:type="dxa"/>
          </w:tcPr>
          <w:p w:rsidR="00271DD7" w:rsidRPr="0098031F" w:rsidRDefault="00271DD7">
            <w:pPr>
              <w:rPr>
                <w:lang w:val="ru-RU"/>
              </w:rPr>
            </w:pPr>
          </w:p>
        </w:tc>
        <w:tc>
          <w:tcPr>
            <w:tcW w:w="1419" w:type="dxa"/>
          </w:tcPr>
          <w:p w:rsidR="00271DD7" w:rsidRPr="0098031F" w:rsidRDefault="00271DD7">
            <w:pPr>
              <w:rPr>
                <w:lang w:val="ru-RU"/>
              </w:rPr>
            </w:pPr>
          </w:p>
        </w:tc>
        <w:tc>
          <w:tcPr>
            <w:tcW w:w="1419" w:type="dxa"/>
          </w:tcPr>
          <w:p w:rsidR="00271DD7" w:rsidRPr="0098031F" w:rsidRDefault="00271DD7">
            <w:pPr>
              <w:rPr>
                <w:lang w:val="ru-RU"/>
              </w:rPr>
            </w:pPr>
          </w:p>
        </w:tc>
        <w:tc>
          <w:tcPr>
            <w:tcW w:w="710" w:type="dxa"/>
          </w:tcPr>
          <w:p w:rsidR="00271DD7" w:rsidRPr="0098031F" w:rsidRDefault="00271DD7">
            <w:pPr>
              <w:rPr>
                <w:lang w:val="ru-RU"/>
              </w:rPr>
            </w:pPr>
          </w:p>
        </w:tc>
        <w:tc>
          <w:tcPr>
            <w:tcW w:w="426" w:type="dxa"/>
          </w:tcPr>
          <w:p w:rsidR="00271DD7" w:rsidRPr="0098031F" w:rsidRDefault="00271DD7">
            <w:pPr>
              <w:rPr>
                <w:lang w:val="ru-RU"/>
              </w:rPr>
            </w:pPr>
          </w:p>
        </w:tc>
        <w:tc>
          <w:tcPr>
            <w:tcW w:w="1277" w:type="dxa"/>
          </w:tcPr>
          <w:p w:rsidR="00271DD7" w:rsidRPr="0098031F" w:rsidRDefault="00271DD7">
            <w:pPr>
              <w:rPr>
                <w:lang w:val="ru-RU"/>
              </w:rPr>
            </w:pPr>
          </w:p>
        </w:tc>
        <w:tc>
          <w:tcPr>
            <w:tcW w:w="3842" w:type="dxa"/>
            <w:gridSpan w:val="2"/>
            <w:shd w:val="clear" w:color="000000" w:fill="FFFFFF"/>
            <w:tcMar>
              <w:left w:w="34" w:type="dxa"/>
              <w:right w:w="34" w:type="dxa"/>
            </w:tcMar>
          </w:tcPr>
          <w:p w:rsidR="00271DD7" w:rsidRDefault="0098031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71DD7">
        <w:trPr>
          <w:trHeight w:hRule="exact" w:val="138"/>
        </w:trPr>
        <w:tc>
          <w:tcPr>
            <w:tcW w:w="143" w:type="dxa"/>
          </w:tcPr>
          <w:p w:rsidR="00271DD7" w:rsidRDefault="00271DD7"/>
        </w:tc>
        <w:tc>
          <w:tcPr>
            <w:tcW w:w="285" w:type="dxa"/>
          </w:tcPr>
          <w:p w:rsidR="00271DD7" w:rsidRDefault="00271DD7"/>
        </w:tc>
        <w:tc>
          <w:tcPr>
            <w:tcW w:w="710" w:type="dxa"/>
          </w:tcPr>
          <w:p w:rsidR="00271DD7" w:rsidRDefault="00271DD7"/>
        </w:tc>
        <w:tc>
          <w:tcPr>
            <w:tcW w:w="1419" w:type="dxa"/>
          </w:tcPr>
          <w:p w:rsidR="00271DD7" w:rsidRDefault="00271DD7"/>
        </w:tc>
        <w:tc>
          <w:tcPr>
            <w:tcW w:w="1419" w:type="dxa"/>
          </w:tcPr>
          <w:p w:rsidR="00271DD7" w:rsidRDefault="00271DD7"/>
        </w:tc>
        <w:tc>
          <w:tcPr>
            <w:tcW w:w="710" w:type="dxa"/>
          </w:tcPr>
          <w:p w:rsidR="00271DD7" w:rsidRDefault="00271DD7"/>
        </w:tc>
        <w:tc>
          <w:tcPr>
            <w:tcW w:w="426" w:type="dxa"/>
          </w:tcPr>
          <w:p w:rsidR="00271DD7" w:rsidRDefault="00271DD7"/>
        </w:tc>
        <w:tc>
          <w:tcPr>
            <w:tcW w:w="1277" w:type="dxa"/>
          </w:tcPr>
          <w:p w:rsidR="00271DD7" w:rsidRDefault="00271DD7"/>
        </w:tc>
        <w:tc>
          <w:tcPr>
            <w:tcW w:w="993" w:type="dxa"/>
          </w:tcPr>
          <w:p w:rsidR="00271DD7" w:rsidRDefault="00271DD7"/>
        </w:tc>
        <w:tc>
          <w:tcPr>
            <w:tcW w:w="2836" w:type="dxa"/>
          </w:tcPr>
          <w:p w:rsidR="00271DD7" w:rsidRDefault="00271DD7"/>
        </w:tc>
      </w:tr>
      <w:tr w:rsidR="00271DD7">
        <w:trPr>
          <w:trHeight w:hRule="exact" w:val="277"/>
        </w:trPr>
        <w:tc>
          <w:tcPr>
            <w:tcW w:w="143" w:type="dxa"/>
          </w:tcPr>
          <w:p w:rsidR="00271DD7" w:rsidRDefault="00271DD7"/>
        </w:tc>
        <w:tc>
          <w:tcPr>
            <w:tcW w:w="285" w:type="dxa"/>
          </w:tcPr>
          <w:p w:rsidR="00271DD7" w:rsidRDefault="00271DD7"/>
        </w:tc>
        <w:tc>
          <w:tcPr>
            <w:tcW w:w="710" w:type="dxa"/>
          </w:tcPr>
          <w:p w:rsidR="00271DD7" w:rsidRDefault="00271DD7"/>
        </w:tc>
        <w:tc>
          <w:tcPr>
            <w:tcW w:w="1419" w:type="dxa"/>
          </w:tcPr>
          <w:p w:rsidR="00271DD7" w:rsidRDefault="00271DD7"/>
        </w:tc>
        <w:tc>
          <w:tcPr>
            <w:tcW w:w="1419" w:type="dxa"/>
          </w:tcPr>
          <w:p w:rsidR="00271DD7" w:rsidRDefault="00271DD7"/>
        </w:tc>
        <w:tc>
          <w:tcPr>
            <w:tcW w:w="710" w:type="dxa"/>
          </w:tcPr>
          <w:p w:rsidR="00271DD7" w:rsidRDefault="00271DD7"/>
        </w:tc>
        <w:tc>
          <w:tcPr>
            <w:tcW w:w="426" w:type="dxa"/>
          </w:tcPr>
          <w:p w:rsidR="00271DD7" w:rsidRDefault="00271DD7"/>
        </w:tc>
        <w:tc>
          <w:tcPr>
            <w:tcW w:w="1277" w:type="dxa"/>
          </w:tcPr>
          <w:p w:rsidR="00271DD7" w:rsidRDefault="00271DD7"/>
        </w:tc>
        <w:tc>
          <w:tcPr>
            <w:tcW w:w="3842" w:type="dxa"/>
            <w:gridSpan w:val="2"/>
            <w:shd w:val="clear" w:color="000000" w:fill="FFFFFF"/>
            <w:tcMar>
              <w:left w:w="34" w:type="dxa"/>
              <w:right w:w="34" w:type="dxa"/>
            </w:tcMar>
          </w:tcPr>
          <w:p w:rsidR="00271DD7" w:rsidRDefault="0098031F">
            <w:pPr>
              <w:spacing w:after="0" w:line="240" w:lineRule="auto"/>
              <w:jc w:val="right"/>
              <w:rPr>
                <w:sz w:val="24"/>
                <w:szCs w:val="24"/>
              </w:rPr>
            </w:pPr>
            <w:r>
              <w:rPr>
                <w:rFonts w:ascii="Times New Roman" w:hAnsi="Times New Roman" w:cs="Times New Roman"/>
                <w:color w:val="000000"/>
                <w:sz w:val="24"/>
                <w:szCs w:val="24"/>
              </w:rPr>
              <w:t>30.08.2021 г.</w:t>
            </w:r>
          </w:p>
        </w:tc>
      </w:tr>
      <w:tr w:rsidR="00271DD7">
        <w:trPr>
          <w:trHeight w:hRule="exact" w:val="277"/>
        </w:trPr>
        <w:tc>
          <w:tcPr>
            <w:tcW w:w="143" w:type="dxa"/>
          </w:tcPr>
          <w:p w:rsidR="00271DD7" w:rsidRDefault="00271DD7"/>
        </w:tc>
        <w:tc>
          <w:tcPr>
            <w:tcW w:w="285" w:type="dxa"/>
          </w:tcPr>
          <w:p w:rsidR="00271DD7" w:rsidRDefault="00271DD7"/>
        </w:tc>
        <w:tc>
          <w:tcPr>
            <w:tcW w:w="710" w:type="dxa"/>
          </w:tcPr>
          <w:p w:rsidR="00271DD7" w:rsidRDefault="00271DD7"/>
        </w:tc>
        <w:tc>
          <w:tcPr>
            <w:tcW w:w="1419" w:type="dxa"/>
          </w:tcPr>
          <w:p w:rsidR="00271DD7" w:rsidRDefault="00271DD7"/>
        </w:tc>
        <w:tc>
          <w:tcPr>
            <w:tcW w:w="1419" w:type="dxa"/>
          </w:tcPr>
          <w:p w:rsidR="00271DD7" w:rsidRDefault="00271DD7"/>
        </w:tc>
        <w:tc>
          <w:tcPr>
            <w:tcW w:w="710" w:type="dxa"/>
          </w:tcPr>
          <w:p w:rsidR="00271DD7" w:rsidRDefault="00271DD7"/>
        </w:tc>
        <w:tc>
          <w:tcPr>
            <w:tcW w:w="426" w:type="dxa"/>
          </w:tcPr>
          <w:p w:rsidR="00271DD7" w:rsidRDefault="00271DD7"/>
        </w:tc>
        <w:tc>
          <w:tcPr>
            <w:tcW w:w="1277" w:type="dxa"/>
          </w:tcPr>
          <w:p w:rsidR="00271DD7" w:rsidRDefault="00271DD7"/>
        </w:tc>
        <w:tc>
          <w:tcPr>
            <w:tcW w:w="993" w:type="dxa"/>
          </w:tcPr>
          <w:p w:rsidR="00271DD7" w:rsidRDefault="00271DD7"/>
        </w:tc>
        <w:tc>
          <w:tcPr>
            <w:tcW w:w="2836" w:type="dxa"/>
          </w:tcPr>
          <w:p w:rsidR="00271DD7" w:rsidRDefault="00271DD7"/>
        </w:tc>
      </w:tr>
      <w:tr w:rsidR="00271DD7">
        <w:trPr>
          <w:trHeight w:hRule="exact" w:val="416"/>
        </w:trPr>
        <w:tc>
          <w:tcPr>
            <w:tcW w:w="10221" w:type="dxa"/>
            <w:gridSpan w:val="10"/>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71DD7" w:rsidRPr="0098031F">
        <w:trPr>
          <w:trHeight w:hRule="exact" w:val="1135"/>
        </w:trPr>
        <w:tc>
          <w:tcPr>
            <w:tcW w:w="143" w:type="dxa"/>
          </w:tcPr>
          <w:p w:rsidR="00271DD7" w:rsidRDefault="00271DD7"/>
        </w:tc>
        <w:tc>
          <w:tcPr>
            <w:tcW w:w="285" w:type="dxa"/>
          </w:tcPr>
          <w:p w:rsidR="00271DD7" w:rsidRDefault="00271DD7"/>
        </w:tc>
        <w:tc>
          <w:tcPr>
            <w:tcW w:w="710" w:type="dxa"/>
          </w:tcPr>
          <w:p w:rsidR="00271DD7" w:rsidRDefault="00271DD7"/>
        </w:tc>
        <w:tc>
          <w:tcPr>
            <w:tcW w:w="1419" w:type="dxa"/>
          </w:tcPr>
          <w:p w:rsidR="00271DD7" w:rsidRDefault="00271DD7"/>
        </w:tc>
        <w:tc>
          <w:tcPr>
            <w:tcW w:w="4834" w:type="dxa"/>
            <w:gridSpan w:val="5"/>
            <w:shd w:val="clear" w:color="000000" w:fill="FFFFFF"/>
            <w:tcMar>
              <w:left w:w="34" w:type="dxa"/>
              <w:right w:w="34" w:type="dxa"/>
            </w:tcMar>
          </w:tcPr>
          <w:p w:rsidR="00271DD7" w:rsidRPr="0098031F" w:rsidRDefault="0098031F">
            <w:pPr>
              <w:spacing w:after="0" w:line="240" w:lineRule="auto"/>
              <w:jc w:val="center"/>
              <w:rPr>
                <w:sz w:val="32"/>
                <w:szCs w:val="32"/>
                <w:lang w:val="ru-RU"/>
              </w:rPr>
            </w:pPr>
            <w:r w:rsidRPr="0098031F">
              <w:rPr>
                <w:rFonts w:ascii="Times New Roman" w:hAnsi="Times New Roman" w:cs="Times New Roman"/>
                <w:color w:val="000000"/>
                <w:sz w:val="32"/>
                <w:szCs w:val="32"/>
                <w:lang w:val="ru-RU"/>
              </w:rPr>
              <w:t>Правовое обеспечение социальной работы</w:t>
            </w:r>
          </w:p>
          <w:p w:rsidR="00271DD7" w:rsidRPr="0098031F" w:rsidRDefault="0098031F">
            <w:pPr>
              <w:spacing w:after="0" w:line="240" w:lineRule="auto"/>
              <w:jc w:val="center"/>
              <w:rPr>
                <w:sz w:val="32"/>
                <w:szCs w:val="32"/>
                <w:lang w:val="ru-RU"/>
              </w:rPr>
            </w:pPr>
            <w:r w:rsidRPr="0098031F">
              <w:rPr>
                <w:rFonts w:ascii="Times New Roman" w:hAnsi="Times New Roman" w:cs="Times New Roman"/>
                <w:color w:val="000000"/>
                <w:sz w:val="32"/>
                <w:szCs w:val="32"/>
                <w:lang w:val="ru-RU"/>
              </w:rPr>
              <w:t>К.М.01.ДВ.01.01</w:t>
            </w:r>
          </w:p>
        </w:tc>
        <w:tc>
          <w:tcPr>
            <w:tcW w:w="2836" w:type="dxa"/>
          </w:tcPr>
          <w:p w:rsidR="00271DD7" w:rsidRPr="0098031F" w:rsidRDefault="00271DD7">
            <w:pPr>
              <w:rPr>
                <w:lang w:val="ru-RU"/>
              </w:rPr>
            </w:pPr>
          </w:p>
        </w:tc>
      </w:tr>
      <w:tr w:rsidR="00271DD7">
        <w:trPr>
          <w:trHeight w:hRule="exact" w:val="277"/>
        </w:trPr>
        <w:tc>
          <w:tcPr>
            <w:tcW w:w="10221" w:type="dxa"/>
            <w:gridSpan w:val="10"/>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71DD7" w:rsidRPr="0098031F">
        <w:trPr>
          <w:trHeight w:hRule="exact" w:val="1389"/>
        </w:trPr>
        <w:tc>
          <w:tcPr>
            <w:tcW w:w="143" w:type="dxa"/>
          </w:tcPr>
          <w:p w:rsidR="00271DD7" w:rsidRDefault="00271DD7"/>
        </w:tc>
        <w:tc>
          <w:tcPr>
            <w:tcW w:w="285" w:type="dxa"/>
          </w:tcPr>
          <w:p w:rsidR="00271DD7" w:rsidRDefault="00271DD7"/>
        </w:tc>
        <w:tc>
          <w:tcPr>
            <w:tcW w:w="9795" w:type="dxa"/>
            <w:gridSpan w:val="8"/>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71DD7" w:rsidRPr="0098031F">
        <w:trPr>
          <w:trHeight w:hRule="exact" w:val="138"/>
        </w:trPr>
        <w:tc>
          <w:tcPr>
            <w:tcW w:w="143" w:type="dxa"/>
          </w:tcPr>
          <w:p w:rsidR="00271DD7" w:rsidRPr="0098031F" w:rsidRDefault="00271DD7">
            <w:pPr>
              <w:rPr>
                <w:lang w:val="ru-RU"/>
              </w:rPr>
            </w:pPr>
          </w:p>
        </w:tc>
        <w:tc>
          <w:tcPr>
            <w:tcW w:w="285" w:type="dxa"/>
          </w:tcPr>
          <w:p w:rsidR="00271DD7" w:rsidRPr="0098031F" w:rsidRDefault="00271DD7">
            <w:pPr>
              <w:rPr>
                <w:lang w:val="ru-RU"/>
              </w:rPr>
            </w:pPr>
          </w:p>
        </w:tc>
        <w:tc>
          <w:tcPr>
            <w:tcW w:w="710" w:type="dxa"/>
          </w:tcPr>
          <w:p w:rsidR="00271DD7" w:rsidRPr="0098031F" w:rsidRDefault="00271DD7">
            <w:pPr>
              <w:rPr>
                <w:lang w:val="ru-RU"/>
              </w:rPr>
            </w:pPr>
          </w:p>
        </w:tc>
        <w:tc>
          <w:tcPr>
            <w:tcW w:w="1419" w:type="dxa"/>
          </w:tcPr>
          <w:p w:rsidR="00271DD7" w:rsidRPr="0098031F" w:rsidRDefault="00271DD7">
            <w:pPr>
              <w:rPr>
                <w:lang w:val="ru-RU"/>
              </w:rPr>
            </w:pPr>
          </w:p>
        </w:tc>
        <w:tc>
          <w:tcPr>
            <w:tcW w:w="1419" w:type="dxa"/>
          </w:tcPr>
          <w:p w:rsidR="00271DD7" w:rsidRPr="0098031F" w:rsidRDefault="00271DD7">
            <w:pPr>
              <w:rPr>
                <w:lang w:val="ru-RU"/>
              </w:rPr>
            </w:pPr>
          </w:p>
        </w:tc>
        <w:tc>
          <w:tcPr>
            <w:tcW w:w="710" w:type="dxa"/>
          </w:tcPr>
          <w:p w:rsidR="00271DD7" w:rsidRPr="0098031F" w:rsidRDefault="00271DD7">
            <w:pPr>
              <w:rPr>
                <w:lang w:val="ru-RU"/>
              </w:rPr>
            </w:pPr>
          </w:p>
        </w:tc>
        <w:tc>
          <w:tcPr>
            <w:tcW w:w="426" w:type="dxa"/>
          </w:tcPr>
          <w:p w:rsidR="00271DD7" w:rsidRPr="0098031F" w:rsidRDefault="00271DD7">
            <w:pPr>
              <w:rPr>
                <w:lang w:val="ru-RU"/>
              </w:rPr>
            </w:pPr>
          </w:p>
        </w:tc>
        <w:tc>
          <w:tcPr>
            <w:tcW w:w="1277" w:type="dxa"/>
          </w:tcPr>
          <w:p w:rsidR="00271DD7" w:rsidRPr="0098031F" w:rsidRDefault="00271DD7">
            <w:pPr>
              <w:rPr>
                <w:lang w:val="ru-RU"/>
              </w:rPr>
            </w:pPr>
          </w:p>
        </w:tc>
        <w:tc>
          <w:tcPr>
            <w:tcW w:w="993" w:type="dxa"/>
          </w:tcPr>
          <w:p w:rsidR="00271DD7" w:rsidRPr="0098031F" w:rsidRDefault="00271DD7">
            <w:pPr>
              <w:rPr>
                <w:lang w:val="ru-RU"/>
              </w:rPr>
            </w:pPr>
          </w:p>
        </w:tc>
        <w:tc>
          <w:tcPr>
            <w:tcW w:w="2836" w:type="dxa"/>
          </w:tcPr>
          <w:p w:rsidR="00271DD7" w:rsidRPr="0098031F" w:rsidRDefault="00271DD7">
            <w:pPr>
              <w:rPr>
                <w:lang w:val="ru-RU"/>
              </w:rPr>
            </w:pPr>
          </w:p>
        </w:tc>
      </w:tr>
      <w:tr w:rsidR="00271DD7" w:rsidRPr="0098031F">
        <w:trPr>
          <w:trHeight w:hRule="exact" w:val="833"/>
        </w:trPr>
        <w:tc>
          <w:tcPr>
            <w:tcW w:w="10221" w:type="dxa"/>
            <w:gridSpan w:val="10"/>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Области профессиональной деятельности. 03. СОЦИАЛЬНОЕ ОБСЛУЖИВАНИЕ.</w:t>
            </w:r>
          </w:p>
        </w:tc>
      </w:tr>
      <w:tr w:rsidR="00271DD7" w:rsidRPr="0098031F">
        <w:trPr>
          <w:trHeight w:hRule="exact" w:val="416"/>
        </w:trPr>
        <w:tc>
          <w:tcPr>
            <w:tcW w:w="143" w:type="dxa"/>
          </w:tcPr>
          <w:p w:rsidR="00271DD7" w:rsidRPr="0098031F" w:rsidRDefault="00271DD7">
            <w:pPr>
              <w:rPr>
                <w:lang w:val="ru-RU"/>
              </w:rPr>
            </w:pPr>
          </w:p>
        </w:tc>
        <w:tc>
          <w:tcPr>
            <w:tcW w:w="285" w:type="dxa"/>
          </w:tcPr>
          <w:p w:rsidR="00271DD7" w:rsidRPr="0098031F" w:rsidRDefault="00271DD7">
            <w:pPr>
              <w:rPr>
                <w:lang w:val="ru-RU"/>
              </w:rPr>
            </w:pPr>
          </w:p>
        </w:tc>
        <w:tc>
          <w:tcPr>
            <w:tcW w:w="710" w:type="dxa"/>
          </w:tcPr>
          <w:p w:rsidR="00271DD7" w:rsidRPr="0098031F" w:rsidRDefault="00271DD7">
            <w:pPr>
              <w:rPr>
                <w:lang w:val="ru-RU"/>
              </w:rPr>
            </w:pPr>
          </w:p>
        </w:tc>
        <w:tc>
          <w:tcPr>
            <w:tcW w:w="1419" w:type="dxa"/>
          </w:tcPr>
          <w:p w:rsidR="00271DD7" w:rsidRPr="0098031F" w:rsidRDefault="00271DD7">
            <w:pPr>
              <w:rPr>
                <w:lang w:val="ru-RU"/>
              </w:rPr>
            </w:pPr>
          </w:p>
        </w:tc>
        <w:tc>
          <w:tcPr>
            <w:tcW w:w="1419" w:type="dxa"/>
          </w:tcPr>
          <w:p w:rsidR="00271DD7" w:rsidRPr="0098031F" w:rsidRDefault="00271DD7">
            <w:pPr>
              <w:rPr>
                <w:lang w:val="ru-RU"/>
              </w:rPr>
            </w:pPr>
          </w:p>
        </w:tc>
        <w:tc>
          <w:tcPr>
            <w:tcW w:w="710" w:type="dxa"/>
          </w:tcPr>
          <w:p w:rsidR="00271DD7" w:rsidRPr="0098031F" w:rsidRDefault="00271DD7">
            <w:pPr>
              <w:rPr>
                <w:lang w:val="ru-RU"/>
              </w:rPr>
            </w:pPr>
          </w:p>
        </w:tc>
        <w:tc>
          <w:tcPr>
            <w:tcW w:w="426" w:type="dxa"/>
          </w:tcPr>
          <w:p w:rsidR="00271DD7" w:rsidRPr="0098031F" w:rsidRDefault="00271DD7">
            <w:pPr>
              <w:rPr>
                <w:lang w:val="ru-RU"/>
              </w:rPr>
            </w:pPr>
          </w:p>
        </w:tc>
        <w:tc>
          <w:tcPr>
            <w:tcW w:w="1277" w:type="dxa"/>
          </w:tcPr>
          <w:p w:rsidR="00271DD7" w:rsidRPr="0098031F" w:rsidRDefault="00271DD7">
            <w:pPr>
              <w:rPr>
                <w:lang w:val="ru-RU"/>
              </w:rPr>
            </w:pPr>
          </w:p>
        </w:tc>
        <w:tc>
          <w:tcPr>
            <w:tcW w:w="993" w:type="dxa"/>
          </w:tcPr>
          <w:p w:rsidR="00271DD7" w:rsidRPr="0098031F" w:rsidRDefault="00271DD7">
            <w:pPr>
              <w:rPr>
                <w:lang w:val="ru-RU"/>
              </w:rPr>
            </w:pPr>
          </w:p>
        </w:tc>
        <w:tc>
          <w:tcPr>
            <w:tcW w:w="2836" w:type="dxa"/>
          </w:tcPr>
          <w:p w:rsidR="00271DD7" w:rsidRPr="0098031F" w:rsidRDefault="00271DD7">
            <w:pPr>
              <w:rPr>
                <w:lang w:val="ru-RU"/>
              </w:rPr>
            </w:pPr>
          </w:p>
        </w:tc>
      </w:tr>
      <w:tr w:rsidR="00271DD7">
        <w:trPr>
          <w:trHeight w:hRule="exact" w:val="277"/>
        </w:trPr>
        <w:tc>
          <w:tcPr>
            <w:tcW w:w="3984" w:type="dxa"/>
            <w:gridSpan w:val="5"/>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71DD7" w:rsidRDefault="00271DD7"/>
        </w:tc>
        <w:tc>
          <w:tcPr>
            <w:tcW w:w="426" w:type="dxa"/>
          </w:tcPr>
          <w:p w:rsidR="00271DD7" w:rsidRDefault="00271DD7"/>
        </w:tc>
        <w:tc>
          <w:tcPr>
            <w:tcW w:w="1277" w:type="dxa"/>
          </w:tcPr>
          <w:p w:rsidR="00271DD7" w:rsidRDefault="00271DD7"/>
        </w:tc>
        <w:tc>
          <w:tcPr>
            <w:tcW w:w="993" w:type="dxa"/>
          </w:tcPr>
          <w:p w:rsidR="00271DD7" w:rsidRDefault="00271DD7"/>
        </w:tc>
        <w:tc>
          <w:tcPr>
            <w:tcW w:w="2836" w:type="dxa"/>
          </w:tcPr>
          <w:p w:rsidR="00271DD7" w:rsidRDefault="00271DD7"/>
        </w:tc>
      </w:tr>
      <w:tr w:rsidR="00271DD7">
        <w:trPr>
          <w:trHeight w:hRule="exact" w:val="155"/>
        </w:trPr>
        <w:tc>
          <w:tcPr>
            <w:tcW w:w="143" w:type="dxa"/>
          </w:tcPr>
          <w:p w:rsidR="00271DD7" w:rsidRDefault="00271DD7"/>
        </w:tc>
        <w:tc>
          <w:tcPr>
            <w:tcW w:w="285" w:type="dxa"/>
          </w:tcPr>
          <w:p w:rsidR="00271DD7" w:rsidRDefault="00271DD7"/>
        </w:tc>
        <w:tc>
          <w:tcPr>
            <w:tcW w:w="710" w:type="dxa"/>
          </w:tcPr>
          <w:p w:rsidR="00271DD7" w:rsidRDefault="00271DD7"/>
        </w:tc>
        <w:tc>
          <w:tcPr>
            <w:tcW w:w="1419" w:type="dxa"/>
          </w:tcPr>
          <w:p w:rsidR="00271DD7" w:rsidRDefault="00271DD7"/>
        </w:tc>
        <w:tc>
          <w:tcPr>
            <w:tcW w:w="1419" w:type="dxa"/>
          </w:tcPr>
          <w:p w:rsidR="00271DD7" w:rsidRDefault="00271DD7"/>
        </w:tc>
        <w:tc>
          <w:tcPr>
            <w:tcW w:w="710" w:type="dxa"/>
          </w:tcPr>
          <w:p w:rsidR="00271DD7" w:rsidRDefault="00271DD7"/>
        </w:tc>
        <w:tc>
          <w:tcPr>
            <w:tcW w:w="426" w:type="dxa"/>
          </w:tcPr>
          <w:p w:rsidR="00271DD7" w:rsidRDefault="00271DD7"/>
        </w:tc>
        <w:tc>
          <w:tcPr>
            <w:tcW w:w="1277" w:type="dxa"/>
          </w:tcPr>
          <w:p w:rsidR="00271DD7" w:rsidRDefault="00271DD7"/>
        </w:tc>
        <w:tc>
          <w:tcPr>
            <w:tcW w:w="993" w:type="dxa"/>
          </w:tcPr>
          <w:p w:rsidR="00271DD7" w:rsidRDefault="00271DD7"/>
        </w:tc>
        <w:tc>
          <w:tcPr>
            <w:tcW w:w="2836" w:type="dxa"/>
          </w:tcPr>
          <w:p w:rsidR="00271DD7" w:rsidRDefault="00271DD7"/>
        </w:tc>
      </w:tr>
      <w:tr w:rsidR="00271DD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271DD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271DD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71DD7" w:rsidRDefault="00271DD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271DD7"/>
        </w:tc>
      </w:tr>
      <w:tr w:rsidR="00271DD7" w:rsidRPr="009803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СПЕЦИАЛИСТ ПО РАБОТЕ С СЕМЬЕЙ</w:t>
            </w:r>
          </w:p>
        </w:tc>
      </w:tr>
      <w:tr w:rsidR="00271DD7" w:rsidRPr="009803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71DD7" w:rsidRPr="0098031F" w:rsidRDefault="00271DD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271DD7">
            <w:pPr>
              <w:rPr>
                <w:lang w:val="ru-RU"/>
              </w:rPr>
            </w:pPr>
          </w:p>
        </w:tc>
      </w:tr>
      <w:tr w:rsidR="00271DD7" w:rsidRPr="0098031F">
        <w:trPr>
          <w:trHeight w:hRule="exact" w:val="124"/>
        </w:trPr>
        <w:tc>
          <w:tcPr>
            <w:tcW w:w="143" w:type="dxa"/>
          </w:tcPr>
          <w:p w:rsidR="00271DD7" w:rsidRPr="0098031F" w:rsidRDefault="00271DD7">
            <w:pPr>
              <w:rPr>
                <w:lang w:val="ru-RU"/>
              </w:rPr>
            </w:pPr>
          </w:p>
        </w:tc>
        <w:tc>
          <w:tcPr>
            <w:tcW w:w="285" w:type="dxa"/>
          </w:tcPr>
          <w:p w:rsidR="00271DD7" w:rsidRPr="0098031F" w:rsidRDefault="00271DD7">
            <w:pPr>
              <w:rPr>
                <w:lang w:val="ru-RU"/>
              </w:rPr>
            </w:pPr>
          </w:p>
        </w:tc>
        <w:tc>
          <w:tcPr>
            <w:tcW w:w="710" w:type="dxa"/>
          </w:tcPr>
          <w:p w:rsidR="00271DD7" w:rsidRPr="0098031F" w:rsidRDefault="00271DD7">
            <w:pPr>
              <w:rPr>
                <w:lang w:val="ru-RU"/>
              </w:rPr>
            </w:pPr>
          </w:p>
        </w:tc>
        <w:tc>
          <w:tcPr>
            <w:tcW w:w="1419" w:type="dxa"/>
          </w:tcPr>
          <w:p w:rsidR="00271DD7" w:rsidRPr="0098031F" w:rsidRDefault="00271DD7">
            <w:pPr>
              <w:rPr>
                <w:lang w:val="ru-RU"/>
              </w:rPr>
            </w:pPr>
          </w:p>
        </w:tc>
        <w:tc>
          <w:tcPr>
            <w:tcW w:w="1419" w:type="dxa"/>
          </w:tcPr>
          <w:p w:rsidR="00271DD7" w:rsidRPr="0098031F" w:rsidRDefault="00271DD7">
            <w:pPr>
              <w:rPr>
                <w:lang w:val="ru-RU"/>
              </w:rPr>
            </w:pPr>
          </w:p>
        </w:tc>
        <w:tc>
          <w:tcPr>
            <w:tcW w:w="710" w:type="dxa"/>
          </w:tcPr>
          <w:p w:rsidR="00271DD7" w:rsidRPr="0098031F" w:rsidRDefault="00271DD7">
            <w:pPr>
              <w:rPr>
                <w:lang w:val="ru-RU"/>
              </w:rPr>
            </w:pPr>
          </w:p>
        </w:tc>
        <w:tc>
          <w:tcPr>
            <w:tcW w:w="426" w:type="dxa"/>
          </w:tcPr>
          <w:p w:rsidR="00271DD7" w:rsidRPr="0098031F" w:rsidRDefault="00271DD7">
            <w:pPr>
              <w:rPr>
                <w:lang w:val="ru-RU"/>
              </w:rPr>
            </w:pPr>
          </w:p>
        </w:tc>
        <w:tc>
          <w:tcPr>
            <w:tcW w:w="1277" w:type="dxa"/>
          </w:tcPr>
          <w:p w:rsidR="00271DD7" w:rsidRPr="0098031F" w:rsidRDefault="00271DD7">
            <w:pPr>
              <w:rPr>
                <w:lang w:val="ru-RU"/>
              </w:rPr>
            </w:pPr>
          </w:p>
        </w:tc>
        <w:tc>
          <w:tcPr>
            <w:tcW w:w="993" w:type="dxa"/>
          </w:tcPr>
          <w:p w:rsidR="00271DD7" w:rsidRPr="0098031F" w:rsidRDefault="00271DD7">
            <w:pPr>
              <w:rPr>
                <w:lang w:val="ru-RU"/>
              </w:rPr>
            </w:pPr>
          </w:p>
        </w:tc>
        <w:tc>
          <w:tcPr>
            <w:tcW w:w="2836" w:type="dxa"/>
          </w:tcPr>
          <w:p w:rsidR="00271DD7" w:rsidRPr="0098031F" w:rsidRDefault="00271DD7">
            <w:pPr>
              <w:rPr>
                <w:lang w:val="ru-RU"/>
              </w:rPr>
            </w:pPr>
          </w:p>
        </w:tc>
      </w:tr>
      <w:tr w:rsidR="00271DD7">
        <w:trPr>
          <w:trHeight w:hRule="exact" w:val="277"/>
        </w:trPr>
        <w:tc>
          <w:tcPr>
            <w:tcW w:w="5118" w:type="dxa"/>
            <w:gridSpan w:val="7"/>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271DD7">
        <w:trPr>
          <w:trHeight w:hRule="exact" w:val="26"/>
        </w:trPr>
        <w:tc>
          <w:tcPr>
            <w:tcW w:w="143" w:type="dxa"/>
          </w:tcPr>
          <w:p w:rsidR="00271DD7" w:rsidRDefault="00271DD7"/>
        </w:tc>
        <w:tc>
          <w:tcPr>
            <w:tcW w:w="285" w:type="dxa"/>
          </w:tcPr>
          <w:p w:rsidR="00271DD7" w:rsidRDefault="00271DD7"/>
        </w:tc>
        <w:tc>
          <w:tcPr>
            <w:tcW w:w="710" w:type="dxa"/>
          </w:tcPr>
          <w:p w:rsidR="00271DD7" w:rsidRDefault="00271DD7"/>
        </w:tc>
        <w:tc>
          <w:tcPr>
            <w:tcW w:w="1419" w:type="dxa"/>
          </w:tcPr>
          <w:p w:rsidR="00271DD7" w:rsidRDefault="00271DD7"/>
        </w:tc>
        <w:tc>
          <w:tcPr>
            <w:tcW w:w="1419" w:type="dxa"/>
          </w:tcPr>
          <w:p w:rsidR="00271DD7" w:rsidRDefault="00271DD7"/>
        </w:tc>
        <w:tc>
          <w:tcPr>
            <w:tcW w:w="710" w:type="dxa"/>
          </w:tcPr>
          <w:p w:rsidR="00271DD7" w:rsidRDefault="00271DD7"/>
        </w:tc>
        <w:tc>
          <w:tcPr>
            <w:tcW w:w="426" w:type="dxa"/>
          </w:tcPr>
          <w:p w:rsidR="00271DD7" w:rsidRDefault="00271DD7"/>
        </w:tc>
        <w:tc>
          <w:tcPr>
            <w:tcW w:w="5118" w:type="dxa"/>
            <w:gridSpan w:val="3"/>
            <w:vMerge/>
            <w:shd w:val="clear" w:color="000000" w:fill="FFFFFF"/>
            <w:tcMar>
              <w:left w:w="34" w:type="dxa"/>
              <w:right w:w="34" w:type="dxa"/>
            </w:tcMar>
          </w:tcPr>
          <w:p w:rsidR="00271DD7" w:rsidRDefault="00271DD7"/>
        </w:tc>
      </w:tr>
      <w:tr w:rsidR="00271DD7">
        <w:trPr>
          <w:trHeight w:hRule="exact" w:val="2319"/>
        </w:trPr>
        <w:tc>
          <w:tcPr>
            <w:tcW w:w="143" w:type="dxa"/>
          </w:tcPr>
          <w:p w:rsidR="00271DD7" w:rsidRDefault="00271DD7"/>
        </w:tc>
        <w:tc>
          <w:tcPr>
            <w:tcW w:w="285" w:type="dxa"/>
          </w:tcPr>
          <w:p w:rsidR="00271DD7" w:rsidRDefault="00271DD7"/>
        </w:tc>
        <w:tc>
          <w:tcPr>
            <w:tcW w:w="710" w:type="dxa"/>
          </w:tcPr>
          <w:p w:rsidR="00271DD7" w:rsidRDefault="00271DD7"/>
        </w:tc>
        <w:tc>
          <w:tcPr>
            <w:tcW w:w="1419" w:type="dxa"/>
          </w:tcPr>
          <w:p w:rsidR="00271DD7" w:rsidRDefault="00271DD7"/>
        </w:tc>
        <w:tc>
          <w:tcPr>
            <w:tcW w:w="1419" w:type="dxa"/>
          </w:tcPr>
          <w:p w:rsidR="00271DD7" w:rsidRDefault="00271DD7"/>
        </w:tc>
        <w:tc>
          <w:tcPr>
            <w:tcW w:w="710" w:type="dxa"/>
          </w:tcPr>
          <w:p w:rsidR="00271DD7" w:rsidRDefault="00271DD7"/>
        </w:tc>
        <w:tc>
          <w:tcPr>
            <w:tcW w:w="426" w:type="dxa"/>
          </w:tcPr>
          <w:p w:rsidR="00271DD7" w:rsidRDefault="00271DD7"/>
        </w:tc>
        <w:tc>
          <w:tcPr>
            <w:tcW w:w="1277" w:type="dxa"/>
          </w:tcPr>
          <w:p w:rsidR="00271DD7" w:rsidRDefault="00271DD7"/>
        </w:tc>
        <w:tc>
          <w:tcPr>
            <w:tcW w:w="993" w:type="dxa"/>
          </w:tcPr>
          <w:p w:rsidR="00271DD7" w:rsidRDefault="00271DD7"/>
        </w:tc>
        <w:tc>
          <w:tcPr>
            <w:tcW w:w="2836" w:type="dxa"/>
          </w:tcPr>
          <w:p w:rsidR="00271DD7" w:rsidRDefault="00271DD7"/>
        </w:tc>
      </w:tr>
      <w:tr w:rsidR="00271DD7">
        <w:trPr>
          <w:trHeight w:hRule="exact" w:val="277"/>
        </w:trPr>
        <w:tc>
          <w:tcPr>
            <w:tcW w:w="143" w:type="dxa"/>
          </w:tcPr>
          <w:p w:rsidR="00271DD7" w:rsidRDefault="00271DD7"/>
        </w:tc>
        <w:tc>
          <w:tcPr>
            <w:tcW w:w="10079" w:type="dxa"/>
            <w:gridSpan w:val="9"/>
            <w:vMerge w:val="restart"/>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71DD7">
        <w:trPr>
          <w:trHeight w:hRule="exact" w:val="138"/>
        </w:trPr>
        <w:tc>
          <w:tcPr>
            <w:tcW w:w="143" w:type="dxa"/>
          </w:tcPr>
          <w:p w:rsidR="00271DD7" w:rsidRDefault="00271DD7"/>
        </w:tc>
        <w:tc>
          <w:tcPr>
            <w:tcW w:w="10079" w:type="dxa"/>
            <w:gridSpan w:val="9"/>
            <w:vMerge/>
            <w:shd w:val="clear" w:color="000000" w:fill="FFFFFF"/>
            <w:tcMar>
              <w:left w:w="34" w:type="dxa"/>
              <w:right w:w="34" w:type="dxa"/>
            </w:tcMar>
          </w:tcPr>
          <w:p w:rsidR="00271DD7" w:rsidRDefault="00271DD7"/>
        </w:tc>
      </w:tr>
      <w:tr w:rsidR="00271DD7">
        <w:trPr>
          <w:trHeight w:hRule="exact" w:val="1666"/>
        </w:trPr>
        <w:tc>
          <w:tcPr>
            <w:tcW w:w="143" w:type="dxa"/>
          </w:tcPr>
          <w:p w:rsidR="00271DD7" w:rsidRDefault="00271DD7"/>
        </w:tc>
        <w:tc>
          <w:tcPr>
            <w:tcW w:w="10079" w:type="dxa"/>
            <w:gridSpan w:val="9"/>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очной формы обучения 2021 года набора</w:t>
            </w:r>
          </w:p>
          <w:p w:rsidR="00271DD7" w:rsidRPr="0098031F" w:rsidRDefault="00271DD7">
            <w:pPr>
              <w:spacing w:after="0" w:line="240" w:lineRule="auto"/>
              <w:jc w:val="center"/>
              <w:rPr>
                <w:sz w:val="24"/>
                <w:szCs w:val="24"/>
                <w:lang w:val="ru-RU"/>
              </w:rPr>
            </w:pPr>
          </w:p>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на 2021-2022 учебный год</w:t>
            </w:r>
          </w:p>
          <w:p w:rsidR="00271DD7" w:rsidRPr="0098031F" w:rsidRDefault="00271DD7">
            <w:pPr>
              <w:spacing w:after="0" w:line="240" w:lineRule="auto"/>
              <w:jc w:val="center"/>
              <w:rPr>
                <w:sz w:val="24"/>
                <w:szCs w:val="24"/>
                <w:lang w:val="ru-RU"/>
              </w:rPr>
            </w:pPr>
          </w:p>
          <w:p w:rsidR="00271DD7" w:rsidRDefault="0098031F">
            <w:pPr>
              <w:spacing w:after="0" w:line="240" w:lineRule="auto"/>
              <w:jc w:val="center"/>
              <w:rPr>
                <w:sz w:val="24"/>
                <w:szCs w:val="24"/>
              </w:rPr>
            </w:pPr>
            <w:r>
              <w:rPr>
                <w:rFonts w:ascii="Times New Roman" w:hAnsi="Times New Roman" w:cs="Times New Roman"/>
                <w:color w:val="000000"/>
                <w:sz w:val="24"/>
                <w:szCs w:val="24"/>
              </w:rPr>
              <w:t>Омск, 2021</w:t>
            </w:r>
          </w:p>
        </w:tc>
      </w:tr>
    </w:tbl>
    <w:p w:rsidR="00271DD7" w:rsidRDefault="0098031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71DD7">
        <w:trPr>
          <w:trHeight w:hRule="exact" w:val="2222"/>
        </w:trPr>
        <w:tc>
          <w:tcPr>
            <w:tcW w:w="10788"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lastRenderedPageBreak/>
              <w:t>Составитель:</w:t>
            </w:r>
          </w:p>
          <w:p w:rsidR="0098031F" w:rsidRPr="0098031F" w:rsidRDefault="0098031F" w:rsidP="0098031F">
            <w:pPr>
              <w:rPr>
                <w:rFonts w:ascii="Times New Roman" w:hAnsi="Times New Roman" w:cs="Times New Roman"/>
                <w:color w:val="000000"/>
                <w:sz w:val="24"/>
                <w:szCs w:val="24"/>
                <w:lang w:val="ru-RU"/>
              </w:rPr>
            </w:pPr>
            <w:r w:rsidRPr="0098031F">
              <w:rPr>
                <w:rFonts w:ascii="Times New Roman" w:hAnsi="Times New Roman" w:cs="Times New Roman"/>
                <w:color w:val="000000"/>
                <w:sz w:val="24"/>
                <w:szCs w:val="24"/>
                <w:lang w:val="ru-RU"/>
              </w:rPr>
              <w:t>к.ю.н., доцент _________________ /Путилов П.Н./</w:t>
            </w:r>
          </w:p>
          <w:p w:rsidR="00271DD7" w:rsidRPr="0098031F" w:rsidRDefault="00271DD7">
            <w:pPr>
              <w:spacing w:after="0" w:line="240" w:lineRule="auto"/>
              <w:rPr>
                <w:sz w:val="24"/>
                <w:szCs w:val="24"/>
                <w:lang w:val="ru-RU"/>
              </w:rPr>
            </w:pPr>
          </w:p>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271DD7" w:rsidRDefault="0098031F">
            <w:pPr>
              <w:spacing w:after="0" w:line="240" w:lineRule="auto"/>
              <w:rPr>
                <w:sz w:val="24"/>
                <w:szCs w:val="24"/>
              </w:rPr>
            </w:pPr>
            <w:r>
              <w:rPr>
                <w:rFonts w:ascii="Times New Roman" w:hAnsi="Times New Roman" w:cs="Times New Roman"/>
                <w:color w:val="000000"/>
                <w:sz w:val="24"/>
                <w:szCs w:val="24"/>
              </w:rPr>
              <w:t>Протокол от 30.08.2021 г.  №1</w:t>
            </w:r>
          </w:p>
        </w:tc>
      </w:tr>
      <w:tr w:rsidR="00271DD7" w:rsidRPr="0098031F">
        <w:trPr>
          <w:trHeight w:hRule="exact" w:val="277"/>
        </w:trPr>
        <w:tc>
          <w:tcPr>
            <w:tcW w:w="10788" w:type="dxa"/>
            <w:shd w:val="clear" w:color="000000" w:fill="FFFFFF"/>
            <w:tcMar>
              <w:left w:w="34" w:type="dxa"/>
              <w:right w:w="34" w:type="dxa"/>
            </w:tcMar>
          </w:tcPr>
          <w:p w:rsidR="00271DD7" w:rsidRPr="0098031F" w:rsidRDefault="0098031F" w:rsidP="0098031F">
            <w:pPr>
              <w:rPr>
                <w:sz w:val="24"/>
                <w:szCs w:val="24"/>
                <w:lang w:val="ru-RU"/>
              </w:rPr>
            </w:pPr>
            <w:r w:rsidRPr="0098031F">
              <w:rPr>
                <w:rFonts w:ascii="Times New Roman" w:hAnsi="Times New Roman" w:cs="Times New Roman"/>
                <w:color w:val="000000"/>
                <w:sz w:val="24"/>
                <w:szCs w:val="24"/>
                <w:lang w:val="ru-RU"/>
              </w:rPr>
              <w:t>Зав. кафедрой, к.э.н., доцент _________________ /Сергиенко О.В./</w:t>
            </w:r>
          </w:p>
        </w:tc>
      </w:tr>
    </w:tbl>
    <w:p w:rsidR="00271DD7" w:rsidRPr="0098031F" w:rsidRDefault="0098031F">
      <w:pPr>
        <w:rPr>
          <w:sz w:val="0"/>
          <w:szCs w:val="0"/>
          <w:lang w:val="ru-RU"/>
        </w:rPr>
      </w:pPr>
      <w:r w:rsidRPr="0098031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71DD7">
        <w:trPr>
          <w:trHeight w:hRule="exact" w:val="277"/>
        </w:trPr>
        <w:tc>
          <w:tcPr>
            <w:tcW w:w="9654" w:type="dxa"/>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71DD7">
        <w:trPr>
          <w:trHeight w:hRule="exact" w:val="555"/>
        </w:trPr>
        <w:tc>
          <w:tcPr>
            <w:tcW w:w="9640" w:type="dxa"/>
          </w:tcPr>
          <w:p w:rsidR="00271DD7" w:rsidRDefault="00271DD7"/>
        </w:tc>
      </w:tr>
      <w:tr w:rsidR="00271DD7">
        <w:trPr>
          <w:trHeight w:hRule="exact" w:val="8751"/>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1     Наименование дисциплины</w:t>
            </w:r>
          </w:p>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9     Методические указания для обучающихся по освоению дисциплины</w:t>
            </w:r>
          </w:p>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71DD7" w:rsidRDefault="0098031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71DD7" w:rsidRDefault="009803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1DD7" w:rsidRPr="0098031F">
        <w:trPr>
          <w:trHeight w:hRule="exact" w:val="277"/>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71DD7" w:rsidRPr="0098031F">
        <w:trPr>
          <w:trHeight w:hRule="exact" w:val="14619"/>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98031F">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2021/2022 учебный год, утвержденным приказом ректора от 30.08.2021 №94;</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социальной работы» в течение 2021/2022 учебного года:</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71DD7" w:rsidRPr="0098031F">
        <w:trPr>
          <w:trHeight w:hRule="exact" w:val="138"/>
        </w:trPr>
        <w:tc>
          <w:tcPr>
            <w:tcW w:w="9640" w:type="dxa"/>
          </w:tcPr>
          <w:p w:rsidR="00271DD7" w:rsidRPr="0098031F" w:rsidRDefault="00271DD7">
            <w:pPr>
              <w:rPr>
                <w:lang w:val="ru-RU"/>
              </w:rPr>
            </w:pPr>
          </w:p>
        </w:tc>
      </w:tr>
      <w:tr w:rsidR="00271DD7" w:rsidRPr="0098031F">
        <w:trPr>
          <w:trHeight w:hRule="exact" w:val="355"/>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t>1. Наименование дисциплины: К.М.01.ДВ.01.01 «Правовое обеспечение</w:t>
            </w:r>
          </w:p>
        </w:tc>
      </w:tr>
    </w:tbl>
    <w:p w:rsidR="00271DD7" w:rsidRPr="0098031F" w:rsidRDefault="0098031F">
      <w:pPr>
        <w:rPr>
          <w:sz w:val="0"/>
          <w:szCs w:val="0"/>
          <w:lang w:val="ru-RU"/>
        </w:rPr>
      </w:pPr>
      <w:r w:rsidRPr="0098031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71DD7" w:rsidRPr="0098031F">
        <w:trPr>
          <w:trHeight w:hRule="exact" w:val="1125"/>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lastRenderedPageBreak/>
              <w:t>социальной работы».</w:t>
            </w:r>
          </w:p>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71DD7" w:rsidRPr="0098031F">
        <w:trPr>
          <w:trHeight w:hRule="exact" w:val="138"/>
        </w:trPr>
        <w:tc>
          <w:tcPr>
            <w:tcW w:w="9640" w:type="dxa"/>
          </w:tcPr>
          <w:p w:rsidR="00271DD7" w:rsidRPr="0098031F" w:rsidRDefault="00271DD7">
            <w:pPr>
              <w:rPr>
                <w:lang w:val="ru-RU"/>
              </w:rPr>
            </w:pPr>
          </w:p>
        </w:tc>
      </w:tr>
      <w:tr w:rsidR="00271DD7" w:rsidRPr="0098031F">
        <w:trPr>
          <w:trHeight w:hRule="exact" w:val="3260"/>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98031F">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Процесс изучения дисциплины «Правовое обеспечение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71DD7" w:rsidRPr="0098031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t>Код компетенции: ПК-3</w:t>
            </w:r>
          </w:p>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t>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rsidR="00271DD7">
        <w:trPr>
          <w:trHeight w:hRule="exact" w:val="585"/>
        </w:trPr>
        <w:tc>
          <w:tcPr>
            <w:tcW w:w="9654" w:type="dxa"/>
            <w:shd w:val="clear" w:color="000000" w:fill="FFFFFF"/>
            <w:tcMar>
              <w:left w:w="34" w:type="dxa"/>
              <w:right w:w="34" w:type="dxa"/>
            </w:tcMar>
          </w:tcPr>
          <w:p w:rsidR="00271DD7" w:rsidRPr="0098031F" w:rsidRDefault="00271DD7">
            <w:pPr>
              <w:spacing w:after="0" w:line="240" w:lineRule="auto"/>
              <w:rPr>
                <w:sz w:val="24"/>
                <w:szCs w:val="24"/>
                <w:lang w:val="ru-RU"/>
              </w:rPr>
            </w:pPr>
          </w:p>
          <w:p w:rsidR="00271DD7" w:rsidRDefault="009803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1DD7" w:rsidRPr="0098031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rsidR="00271DD7" w:rsidRPr="0098031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rsidR="00271DD7" w:rsidRPr="009803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rsidR="00271DD7" w:rsidRPr="0098031F">
        <w:trPr>
          <w:trHeight w:hRule="exact" w:val="277"/>
        </w:trPr>
        <w:tc>
          <w:tcPr>
            <w:tcW w:w="9640" w:type="dxa"/>
          </w:tcPr>
          <w:p w:rsidR="00271DD7" w:rsidRPr="0098031F" w:rsidRDefault="00271DD7">
            <w:pPr>
              <w:rPr>
                <w:lang w:val="ru-RU"/>
              </w:rPr>
            </w:pPr>
          </w:p>
        </w:tc>
      </w:tr>
      <w:tr w:rsidR="00271DD7" w:rsidRPr="0098031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t>Код компетенции: УК-2</w:t>
            </w:r>
          </w:p>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71DD7">
        <w:trPr>
          <w:trHeight w:hRule="exact" w:val="585"/>
        </w:trPr>
        <w:tc>
          <w:tcPr>
            <w:tcW w:w="9654" w:type="dxa"/>
            <w:shd w:val="clear" w:color="000000" w:fill="FFFFFF"/>
            <w:tcMar>
              <w:left w:w="34" w:type="dxa"/>
              <w:right w:w="34" w:type="dxa"/>
            </w:tcMar>
          </w:tcPr>
          <w:p w:rsidR="00271DD7" w:rsidRPr="0098031F" w:rsidRDefault="00271DD7">
            <w:pPr>
              <w:spacing w:after="0" w:line="240" w:lineRule="auto"/>
              <w:rPr>
                <w:sz w:val="24"/>
                <w:szCs w:val="24"/>
                <w:lang w:val="ru-RU"/>
              </w:rPr>
            </w:pPr>
          </w:p>
          <w:p w:rsidR="00271DD7" w:rsidRDefault="009803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1DD7" w:rsidRPr="009803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ИУК-2.1 знать требования, предъявляемые к проектной работе, способы представления и описание целей и результатов проектной деятельности</w:t>
            </w:r>
          </w:p>
        </w:tc>
      </w:tr>
      <w:tr w:rsidR="00271DD7" w:rsidRPr="009803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rsidR="00271DD7" w:rsidRPr="009803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ИУК-2.3 уметь планировать реализацию задач в зоне своей ответственности с учетом имеющихся ресурсов и ограничений, действующих правовых норм</w:t>
            </w:r>
          </w:p>
        </w:tc>
      </w:tr>
      <w:tr w:rsidR="00271DD7" w:rsidRPr="009803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ИУК-2.4 владеть формулировкой в рамках поставленной цели проекта совокупности взаимосвязанных задач, обеспечивающих ее достижение</w:t>
            </w:r>
          </w:p>
        </w:tc>
      </w:tr>
      <w:tr w:rsidR="00271DD7" w:rsidRPr="009803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ИУК-2.5 владеть представлением результатов проекта, предлагая возможности их использования или совершенствования</w:t>
            </w:r>
          </w:p>
        </w:tc>
      </w:tr>
    </w:tbl>
    <w:p w:rsidR="00271DD7" w:rsidRPr="0098031F" w:rsidRDefault="0098031F">
      <w:pPr>
        <w:rPr>
          <w:sz w:val="0"/>
          <w:szCs w:val="0"/>
          <w:lang w:val="ru-RU"/>
        </w:rPr>
      </w:pPr>
      <w:r w:rsidRPr="0098031F">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71DD7" w:rsidRPr="0098031F">
        <w:trPr>
          <w:trHeight w:hRule="exact" w:val="304"/>
        </w:trPr>
        <w:tc>
          <w:tcPr>
            <w:tcW w:w="9654" w:type="dxa"/>
            <w:gridSpan w:val="4"/>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271DD7" w:rsidRPr="0098031F">
        <w:trPr>
          <w:trHeight w:hRule="exact" w:val="1637"/>
        </w:trPr>
        <w:tc>
          <w:tcPr>
            <w:tcW w:w="9654" w:type="dxa"/>
            <w:gridSpan w:val="4"/>
            <w:shd w:val="clear" w:color="000000" w:fill="FFFFFF"/>
            <w:tcMar>
              <w:left w:w="34" w:type="dxa"/>
              <w:right w:w="34" w:type="dxa"/>
            </w:tcMar>
          </w:tcPr>
          <w:p w:rsidR="00271DD7" w:rsidRPr="0098031F" w:rsidRDefault="00271DD7">
            <w:pPr>
              <w:spacing w:after="0" w:line="240" w:lineRule="auto"/>
              <w:jc w:val="both"/>
              <w:rPr>
                <w:sz w:val="24"/>
                <w:szCs w:val="24"/>
                <w:lang w:val="ru-RU"/>
              </w:rPr>
            </w:pP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Дисциплина К.М.01.ДВ.01.01 «Правовое обеспечение социальной работы»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98031F">
              <w:rPr>
                <w:rFonts w:ascii="Times New Roman" w:hAnsi="Times New Roman" w:cs="Times New Roman"/>
                <w:color w:val="000000"/>
                <w:sz w:val="24"/>
                <w:szCs w:val="24"/>
                <w:lang w:val="ru-RU"/>
              </w:rPr>
              <w:t>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271DD7" w:rsidRPr="0098031F">
        <w:trPr>
          <w:trHeight w:hRule="exact" w:val="138"/>
        </w:trPr>
        <w:tc>
          <w:tcPr>
            <w:tcW w:w="3970" w:type="dxa"/>
          </w:tcPr>
          <w:p w:rsidR="00271DD7" w:rsidRPr="0098031F" w:rsidRDefault="00271DD7">
            <w:pPr>
              <w:rPr>
                <w:lang w:val="ru-RU"/>
              </w:rPr>
            </w:pPr>
          </w:p>
        </w:tc>
        <w:tc>
          <w:tcPr>
            <w:tcW w:w="3828" w:type="dxa"/>
          </w:tcPr>
          <w:p w:rsidR="00271DD7" w:rsidRPr="0098031F" w:rsidRDefault="00271DD7">
            <w:pPr>
              <w:rPr>
                <w:lang w:val="ru-RU"/>
              </w:rPr>
            </w:pPr>
          </w:p>
        </w:tc>
        <w:tc>
          <w:tcPr>
            <w:tcW w:w="852" w:type="dxa"/>
          </w:tcPr>
          <w:p w:rsidR="00271DD7" w:rsidRPr="0098031F" w:rsidRDefault="00271DD7">
            <w:pPr>
              <w:rPr>
                <w:lang w:val="ru-RU"/>
              </w:rPr>
            </w:pPr>
          </w:p>
        </w:tc>
        <w:tc>
          <w:tcPr>
            <w:tcW w:w="993" w:type="dxa"/>
          </w:tcPr>
          <w:p w:rsidR="00271DD7" w:rsidRPr="0098031F" w:rsidRDefault="00271DD7">
            <w:pPr>
              <w:rPr>
                <w:lang w:val="ru-RU"/>
              </w:rPr>
            </w:pPr>
          </w:p>
        </w:tc>
      </w:tr>
      <w:tr w:rsidR="00271DD7" w:rsidRPr="0098031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DD7" w:rsidRDefault="0098031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Коды</w:t>
            </w:r>
          </w:p>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форми-</w:t>
            </w:r>
          </w:p>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руемых</w:t>
            </w:r>
          </w:p>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компе-</w:t>
            </w:r>
          </w:p>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тенций</w:t>
            </w:r>
          </w:p>
        </w:tc>
      </w:tr>
      <w:tr w:rsidR="00271DD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DD7" w:rsidRDefault="0098031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DD7" w:rsidRDefault="00271DD7"/>
        </w:tc>
      </w:tr>
      <w:tr w:rsidR="00271DD7" w:rsidRPr="0098031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DD7" w:rsidRPr="0098031F" w:rsidRDefault="00271DD7">
            <w:pPr>
              <w:rPr>
                <w:lang w:val="ru-RU"/>
              </w:rPr>
            </w:pPr>
          </w:p>
        </w:tc>
      </w:tr>
      <w:tr w:rsidR="00271DD7">
        <w:trPr>
          <w:trHeight w:hRule="exact" w:val="874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Модуль 3 "Социально-бытовые и социально-правовые аспекты в видах социальных услуг"</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Модуль 4 "Психолого-педагогический и коммуникативный аспекты в видах социальных услуг"</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Модуль 5 "Социально-медицинские  и социально-трудовые аспекты в видах социальных услуг"</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Основы консультирования в социальной работе</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Физическая культура и спорт (элективная дисциплина)</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Педагогика и психология</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Теория социальной работы</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Деловые коммуникации в социальной работе</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Иностранный язык</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Информационно-коммуникационные технологии в социальной работе</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История (история России, всеобщая история)</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Модуль 1</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Психология здоровья</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Социология социальной работы</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Безопасность жизнедеятельности</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Введение в специальность социальная работа</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Возрастная психология</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История социальной работы</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Общая психология</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Основы коммуникативной культуры</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Физическая культура и спорт</w:t>
            </w:r>
          </w:p>
          <w:p w:rsidR="00271DD7" w:rsidRDefault="0098031F">
            <w:pPr>
              <w:spacing w:after="0" w:line="240" w:lineRule="auto"/>
              <w:jc w:val="center"/>
            </w:pPr>
            <w:r>
              <w:rPr>
                <w:rFonts w:ascii="Times New Roman" w:hAnsi="Times New Roman" w:cs="Times New Roman"/>
                <w:color w:val="000000"/>
              </w:rPr>
              <w:t>Философия</w:t>
            </w:r>
          </w:p>
          <w:p w:rsidR="00271DD7" w:rsidRDefault="0098031F">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Модуль 2</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Модуль 4 "Психолого-педагогический и коммуникативный аспекты в видах социальных услуг"</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Модуль 5 "Социально-медицинские  и социально-трудовые аспекты в видах социальных услуг"</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Физическая культура и спорт (элективная дисциплина)</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Делопроизводство в социальной работе</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Организация социальной реабилитации</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Психология социальной работы</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Семьеведение</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Социальная защита инвалидов</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Социальная педагогика</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Стратегии противодействия международному терроризму</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Технологии работы с пожилыми людьми</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Технологии социальной работы</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Занятость населения и ее регулирование</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Методика исследований и квалитология в социальной работе</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Прогнозирование, проектирование и моделирование в социальной работе</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Социальная работа с многодетной семьей</w:t>
            </w:r>
          </w:p>
          <w:p w:rsidR="00271DD7" w:rsidRPr="0098031F" w:rsidRDefault="0098031F">
            <w:pPr>
              <w:spacing w:after="0" w:line="240" w:lineRule="auto"/>
              <w:jc w:val="center"/>
              <w:rPr>
                <w:lang w:val="ru-RU"/>
              </w:rPr>
            </w:pPr>
            <w:r w:rsidRPr="0098031F">
              <w:rPr>
                <w:rFonts w:ascii="Times New Roman" w:hAnsi="Times New Roman" w:cs="Times New Roman"/>
                <w:color w:val="000000"/>
                <w:lang w:val="ru-RU"/>
              </w:rPr>
              <w:t>Технологии психо-социальной работы с населением</w:t>
            </w:r>
          </w:p>
          <w:p w:rsidR="00271DD7" w:rsidRDefault="0098031F">
            <w:pPr>
              <w:spacing w:after="0" w:line="240" w:lineRule="auto"/>
              <w:jc w:val="center"/>
            </w:pPr>
            <w:r>
              <w:rPr>
                <w:rFonts w:ascii="Times New Roman" w:hAnsi="Times New Roman" w:cs="Times New Roman"/>
                <w:color w:val="000000"/>
              </w:rPr>
              <w:t>Технология социального мониторинга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DD7" w:rsidRDefault="0098031F">
            <w:pPr>
              <w:spacing w:after="0" w:line="240" w:lineRule="auto"/>
              <w:jc w:val="center"/>
              <w:rPr>
                <w:sz w:val="24"/>
                <w:szCs w:val="24"/>
              </w:rPr>
            </w:pPr>
            <w:r>
              <w:rPr>
                <w:rFonts w:ascii="Times New Roman" w:hAnsi="Times New Roman" w:cs="Times New Roman"/>
                <w:color w:val="000000"/>
                <w:sz w:val="24"/>
                <w:szCs w:val="24"/>
              </w:rPr>
              <w:t>ПК-3, УК-2</w:t>
            </w:r>
          </w:p>
        </w:tc>
      </w:tr>
      <w:tr w:rsidR="00271DD7">
        <w:trPr>
          <w:trHeight w:hRule="exact" w:val="138"/>
        </w:trPr>
        <w:tc>
          <w:tcPr>
            <w:tcW w:w="3970" w:type="dxa"/>
          </w:tcPr>
          <w:p w:rsidR="00271DD7" w:rsidRDefault="00271DD7"/>
        </w:tc>
        <w:tc>
          <w:tcPr>
            <w:tcW w:w="3828" w:type="dxa"/>
          </w:tcPr>
          <w:p w:rsidR="00271DD7" w:rsidRDefault="00271DD7"/>
        </w:tc>
        <w:tc>
          <w:tcPr>
            <w:tcW w:w="852" w:type="dxa"/>
          </w:tcPr>
          <w:p w:rsidR="00271DD7" w:rsidRDefault="00271DD7"/>
        </w:tc>
        <w:tc>
          <w:tcPr>
            <w:tcW w:w="993" w:type="dxa"/>
          </w:tcPr>
          <w:p w:rsidR="00271DD7" w:rsidRDefault="00271DD7"/>
        </w:tc>
      </w:tr>
      <w:tr w:rsidR="00271DD7" w:rsidRPr="0098031F">
        <w:trPr>
          <w:trHeight w:hRule="exact" w:val="1125"/>
        </w:trPr>
        <w:tc>
          <w:tcPr>
            <w:tcW w:w="9654" w:type="dxa"/>
            <w:gridSpan w:val="4"/>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71DD7">
        <w:trPr>
          <w:trHeight w:hRule="exact" w:val="585"/>
        </w:trPr>
        <w:tc>
          <w:tcPr>
            <w:tcW w:w="9654" w:type="dxa"/>
            <w:gridSpan w:val="4"/>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71DD7" w:rsidRDefault="0098031F">
            <w:pPr>
              <w:spacing w:after="0" w:line="240" w:lineRule="auto"/>
              <w:jc w:val="center"/>
              <w:rPr>
                <w:sz w:val="24"/>
                <w:szCs w:val="24"/>
              </w:rPr>
            </w:pPr>
            <w:r>
              <w:rPr>
                <w:rFonts w:ascii="Times New Roman" w:hAnsi="Times New Roman" w:cs="Times New Roman"/>
                <w:color w:val="000000"/>
                <w:sz w:val="24"/>
                <w:szCs w:val="24"/>
              </w:rPr>
              <w:t>Из них:</w:t>
            </w:r>
          </w:p>
        </w:tc>
      </w:tr>
      <w:tr w:rsidR="00271DD7">
        <w:trPr>
          <w:trHeight w:hRule="exact" w:val="138"/>
        </w:trPr>
        <w:tc>
          <w:tcPr>
            <w:tcW w:w="3970" w:type="dxa"/>
          </w:tcPr>
          <w:p w:rsidR="00271DD7" w:rsidRDefault="00271DD7"/>
        </w:tc>
        <w:tc>
          <w:tcPr>
            <w:tcW w:w="3828" w:type="dxa"/>
          </w:tcPr>
          <w:p w:rsidR="00271DD7" w:rsidRDefault="00271DD7"/>
        </w:tc>
        <w:tc>
          <w:tcPr>
            <w:tcW w:w="852" w:type="dxa"/>
          </w:tcPr>
          <w:p w:rsidR="00271DD7" w:rsidRDefault="00271DD7"/>
        </w:tc>
        <w:tc>
          <w:tcPr>
            <w:tcW w:w="993" w:type="dxa"/>
          </w:tcPr>
          <w:p w:rsidR="00271DD7" w:rsidRDefault="00271DD7"/>
        </w:tc>
      </w:tr>
      <w:tr w:rsidR="00271D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54</w:t>
            </w:r>
          </w:p>
        </w:tc>
      </w:tr>
      <w:tr w:rsidR="00271D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18</w:t>
            </w:r>
          </w:p>
        </w:tc>
      </w:tr>
      <w:tr w:rsidR="00271DD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0</w:t>
            </w:r>
          </w:p>
        </w:tc>
      </w:tr>
    </w:tbl>
    <w:p w:rsidR="00271DD7" w:rsidRDefault="009803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71D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24</w:t>
            </w:r>
          </w:p>
        </w:tc>
      </w:tr>
      <w:tr w:rsidR="00271D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12</w:t>
            </w:r>
          </w:p>
        </w:tc>
      </w:tr>
      <w:tr w:rsidR="00271D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54</w:t>
            </w:r>
          </w:p>
        </w:tc>
      </w:tr>
      <w:tr w:rsidR="00271D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0</w:t>
            </w:r>
          </w:p>
        </w:tc>
      </w:tr>
      <w:tr w:rsidR="00271D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зачеты 4</w:t>
            </w:r>
          </w:p>
        </w:tc>
      </w:tr>
      <w:tr w:rsidR="00271DD7">
        <w:trPr>
          <w:trHeight w:hRule="exact" w:val="138"/>
        </w:trPr>
        <w:tc>
          <w:tcPr>
            <w:tcW w:w="5671" w:type="dxa"/>
          </w:tcPr>
          <w:p w:rsidR="00271DD7" w:rsidRDefault="00271DD7"/>
        </w:tc>
        <w:tc>
          <w:tcPr>
            <w:tcW w:w="1702" w:type="dxa"/>
          </w:tcPr>
          <w:p w:rsidR="00271DD7" w:rsidRDefault="00271DD7"/>
        </w:tc>
        <w:tc>
          <w:tcPr>
            <w:tcW w:w="426" w:type="dxa"/>
          </w:tcPr>
          <w:p w:rsidR="00271DD7" w:rsidRDefault="00271DD7"/>
        </w:tc>
        <w:tc>
          <w:tcPr>
            <w:tcW w:w="710" w:type="dxa"/>
          </w:tcPr>
          <w:p w:rsidR="00271DD7" w:rsidRDefault="00271DD7"/>
        </w:tc>
        <w:tc>
          <w:tcPr>
            <w:tcW w:w="1135" w:type="dxa"/>
          </w:tcPr>
          <w:p w:rsidR="00271DD7" w:rsidRDefault="00271DD7"/>
        </w:tc>
      </w:tr>
      <w:tr w:rsidR="00271DD7">
        <w:trPr>
          <w:trHeight w:hRule="exact" w:val="1666"/>
        </w:trPr>
        <w:tc>
          <w:tcPr>
            <w:tcW w:w="9654" w:type="dxa"/>
            <w:gridSpan w:val="5"/>
            <w:shd w:val="clear" w:color="000000" w:fill="FFFFFF"/>
            <w:tcMar>
              <w:left w:w="34" w:type="dxa"/>
              <w:right w:w="34" w:type="dxa"/>
            </w:tcMar>
          </w:tcPr>
          <w:p w:rsidR="00271DD7" w:rsidRPr="0098031F" w:rsidRDefault="00271DD7">
            <w:pPr>
              <w:spacing w:after="0" w:line="240" w:lineRule="auto"/>
              <w:jc w:val="center"/>
              <w:rPr>
                <w:sz w:val="24"/>
                <w:szCs w:val="24"/>
                <w:lang w:val="ru-RU"/>
              </w:rPr>
            </w:pPr>
          </w:p>
          <w:p w:rsidR="00271DD7" w:rsidRPr="0098031F" w:rsidRDefault="0098031F">
            <w:pPr>
              <w:spacing w:after="0" w:line="240" w:lineRule="auto"/>
              <w:jc w:val="center"/>
              <w:rPr>
                <w:sz w:val="24"/>
                <w:szCs w:val="24"/>
                <w:lang w:val="ru-RU"/>
              </w:rPr>
            </w:pPr>
            <w:r w:rsidRPr="0098031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1DD7" w:rsidRPr="0098031F" w:rsidRDefault="00271DD7">
            <w:pPr>
              <w:spacing w:after="0" w:line="240" w:lineRule="auto"/>
              <w:jc w:val="center"/>
              <w:rPr>
                <w:sz w:val="24"/>
                <w:szCs w:val="24"/>
                <w:lang w:val="ru-RU"/>
              </w:rPr>
            </w:pPr>
          </w:p>
          <w:p w:rsidR="00271DD7" w:rsidRDefault="0098031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71DD7">
        <w:trPr>
          <w:trHeight w:hRule="exact" w:val="416"/>
        </w:trPr>
        <w:tc>
          <w:tcPr>
            <w:tcW w:w="5671" w:type="dxa"/>
          </w:tcPr>
          <w:p w:rsidR="00271DD7" w:rsidRDefault="00271DD7"/>
        </w:tc>
        <w:tc>
          <w:tcPr>
            <w:tcW w:w="1702" w:type="dxa"/>
          </w:tcPr>
          <w:p w:rsidR="00271DD7" w:rsidRDefault="00271DD7"/>
        </w:tc>
        <w:tc>
          <w:tcPr>
            <w:tcW w:w="426" w:type="dxa"/>
          </w:tcPr>
          <w:p w:rsidR="00271DD7" w:rsidRDefault="00271DD7"/>
        </w:tc>
        <w:tc>
          <w:tcPr>
            <w:tcW w:w="710" w:type="dxa"/>
          </w:tcPr>
          <w:p w:rsidR="00271DD7" w:rsidRDefault="00271DD7"/>
        </w:tc>
        <w:tc>
          <w:tcPr>
            <w:tcW w:w="1135" w:type="dxa"/>
          </w:tcPr>
          <w:p w:rsidR="00271DD7" w:rsidRDefault="00271DD7"/>
        </w:tc>
      </w:tr>
      <w:tr w:rsidR="00271D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DD7" w:rsidRDefault="0098031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DD7" w:rsidRDefault="0098031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DD7" w:rsidRDefault="0098031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1DD7" w:rsidRDefault="0098031F">
            <w:pPr>
              <w:spacing w:after="0" w:line="240" w:lineRule="auto"/>
              <w:jc w:val="center"/>
              <w:rPr>
                <w:sz w:val="24"/>
                <w:szCs w:val="24"/>
              </w:rPr>
            </w:pPr>
            <w:r>
              <w:rPr>
                <w:rFonts w:ascii="Times New Roman" w:hAnsi="Times New Roman" w:cs="Times New Roman"/>
                <w:color w:val="000000"/>
                <w:sz w:val="24"/>
                <w:szCs w:val="24"/>
              </w:rPr>
              <w:t>Часов</w:t>
            </w:r>
          </w:p>
        </w:tc>
      </w:tr>
      <w:tr w:rsidR="00271DD7" w:rsidRPr="009803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t>Правовые основы социальной политики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1DD7" w:rsidRPr="0098031F" w:rsidRDefault="00271DD7">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1DD7" w:rsidRPr="0098031F" w:rsidRDefault="00271DD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1DD7" w:rsidRPr="0098031F" w:rsidRDefault="00271DD7">
            <w:pPr>
              <w:rPr>
                <w:lang w:val="ru-RU"/>
              </w:rPr>
            </w:pP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2</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2</w:t>
            </w:r>
          </w:p>
        </w:tc>
      </w:tr>
      <w:tr w:rsidR="00271D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2</w:t>
            </w:r>
          </w:p>
        </w:tc>
      </w:tr>
      <w:tr w:rsidR="00271D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color w:val="000000"/>
                <w:sz w:val="24"/>
                <w:szCs w:val="24"/>
              </w:rPr>
              <w:t>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2</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sidRPr="0098031F">
              <w:rPr>
                <w:rFonts w:ascii="Times New Roman" w:hAnsi="Times New Roman" w:cs="Times New Roman"/>
                <w:color w:val="000000"/>
                <w:sz w:val="24"/>
                <w:szCs w:val="24"/>
                <w:lang w:val="ru-RU"/>
              </w:rPr>
              <w:t xml:space="preserve">Социальная сфера как экономическая категория. </w:t>
            </w:r>
            <w:r>
              <w:rPr>
                <w:rFonts w:ascii="Times New Roman" w:hAnsi="Times New Roman" w:cs="Times New Roman"/>
                <w:color w:val="000000"/>
                <w:sz w:val="24"/>
                <w:szCs w:val="24"/>
              </w:rPr>
              <w:t>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2</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r>
      <w:tr w:rsidR="00271D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r>
      <w:tr w:rsidR="00271D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color w:val="000000"/>
                <w:sz w:val="24"/>
                <w:szCs w:val="24"/>
              </w:rPr>
              <w:t>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sidRPr="0098031F">
              <w:rPr>
                <w:rFonts w:ascii="Times New Roman" w:hAnsi="Times New Roman" w:cs="Times New Roman"/>
                <w:color w:val="000000"/>
                <w:sz w:val="24"/>
                <w:szCs w:val="24"/>
                <w:lang w:val="ru-RU"/>
              </w:rPr>
              <w:t xml:space="preserve">Социальная сфера как экономическая категория. </w:t>
            </w:r>
            <w:r>
              <w:rPr>
                <w:rFonts w:ascii="Times New Roman" w:hAnsi="Times New Roman" w:cs="Times New Roman"/>
                <w:color w:val="000000"/>
                <w:sz w:val="24"/>
                <w:szCs w:val="24"/>
              </w:rPr>
              <w:t>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6</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6</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6</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6</w:t>
            </w:r>
          </w:p>
        </w:tc>
      </w:tr>
      <w:tr w:rsidR="00271D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6</w:t>
            </w:r>
          </w:p>
        </w:tc>
      </w:tr>
      <w:tr w:rsidR="00271D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color w:val="000000"/>
                <w:sz w:val="24"/>
                <w:szCs w:val="24"/>
              </w:rPr>
              <w:t>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12</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sidRPr="0098031F">
              <w:rPr>
                <w:rFonts w:ascii="Times New Roman" w:hAnsi="Times New Roman" w:cs="Times New Roman"/>
                <w:color w:val="000000"/>
                <w:sz w:val="24"/>
                <w:szCs w:val="24"/>
                <w:lang w:val="ru-RU"/>
              </w:rPr>
              <w:t xml:space="preserve">Социальная сфера как экономическая категория. </w:t>
            </w:r>
            <w:r>
              <w:rPr>
                <w:rFonts w:ascii="Times New Roman" w:hAnsi="Times New Roman" w:cs="Times New Roman"/>
                <w:color w:val="000000"/>
                <w:sz w:val="24"/>
                <w:szCs w:val="24"/>
              </w:rPr>
              <w:t>Понятие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12</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Система социальных гарантий, виды, механизмы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2</w:t>
            </w:r>
          </w:p>
        </w:tc>
      </w:tr>
    </w:tbl>
    <w:p w:rsidR="00271DD7" w:rsidRDefault="009803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lastRenderedPageBreak/>
              <w:t>Законодательное регламентирование социального обслуживания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2</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Социальные гарантии в пенсионном обеспечении и социальной поддержки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2</w:t>
            </w:r>
          </w:p>
        </w:tc>
      </w:tr>
      <w:tr w:rsidR="00271D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Социальное обслуживание инвалидов и престарелых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2</w:t>
            </w:r>
          </w:p>
        </w:tc>
      </w:tr>
      <w:tr w:rsidR="00271D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Правовое обеспечение социальной работы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2</w:t>
            </w:r>
          </w:p>
        </w:tc>
      </w:tr>
      <w:tr w:rsidR="00271D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color w:val="000000"/>
                <w:sz w:val="24"/>
                <w:szCs w:val="24"/>
              </w:rPr>
              <w:t>Правовое обеспечение государственных выплат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2</w:t>
            </w:r>
          </w:p>
        </w:tc>
      </w:tr>
      <w:tr w:rsidR="00271D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color w:val="000000"/>
                <w:sz w:val="24"/>
                <w:szCs w:val="24"/>
              </w:rPr>
              <w:t>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0</w:t>
            </w:r>
          </w:p>
        </w:tc>
      </w:tr>
      <w:tr w:rsidR="00271D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271D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271D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color w:val="000000"/>
                <w:sz w:val="24"/>
                <w:szCs w:val="24"/>
              </w:rPr>
              <w:t>108</w:t>
            </w:r>
          </w:p>
        </w:tc>
      </w:tr>
      <w:tr w:rsidR="00271DD7">
        <w:trPr>
          <w:trHeight w:hRule="exact" w:val="12445"/>
        </w:trPr>
        <w:tc>
          <w:tcPr>
            <w:tcW w:w="9654" w:type="dxa"/>
            <w:gridSpan w:val="4"/>
            <w:shd w:val="clear" w:color="000000" w:fill="FFFFFF"/>
            <w:tcMar>
              <w:left w:w="34" w:type="dxa"/>
              <w:right w:w="34" w:type="dxa"/>
            </w:tcMar>
          </w:tcPr>
          <w:p w:rsidR="00271DD7" w:rsidRPr="0098031F" w:rsidRDefault="00271DD7">
            <w:pPr>
              <w:spacing w:after="0" w:line="240" w:lineRule="auto"/>
              <w:jc w:val="both"/>
              <w:rPr>
                <w:sz w:val="20"/>
                <w:szCs w:val="20"/>
                <w:lang w:val="ru-RU"/>
              </w:rPr>
            </w:pPr>
          </w:p>
          <w:p w:rsidR="00271DD7" w:rsidRPr="0098031F" w:rsidRDefault="0098031F">
            <w:pPr>
              <w:spacing w:after="0" w:line="240" w:lineRule="auto"/>
              <w:jc w:val="both"/>
              <w:rPr>
                <w:sz w:val="20"/>
                <w:szCs w:val="20"/>
                <w:lang w:val="ru-RU"/>
              </w:rPr>
            </w:pPr>
            <w:r w:rsidRPr="0098031F">
              <w:rPr>
                <w:rFonts w:ascii="Times New Roman" w:hAnsi="Times New Roman" w:cs="Times New Roman"/>
                <w:color w:val="000000"/>
                <w:sz w:val="20"/>
                <w:szCs w:val="20"/>
                <w:lang w:val="ru-RU"/>
              </w:rPr>
              <w:t>* Примечания:</w:t>
            </w:r>
          </w:p>
          <w:p w:rsidR="00271DD7" w:rsidRPr="0098031F" w:rsidRDefault="0098031F">
            <w:pPr>
              <w:spacing w:after="0" w:line="240" w:lineRule="auto"/>
              <w:jc w:val="both"/>
              <w:rPr>
                <w:sz w:val="20"/>
                <w:szCs w:val="20"/>
                <w:lang w:val="ru-RU"/>
              </w:rPr>
            </w:pPr>
            <w:r w:rsidRPr="0098031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71DD7" w:rsidRPr="0098031F" w:rsidRDefault="0098031F">
            <w:pPr>
              <w:spacing w:after="0" w:line="240" w:lineRule="auto"/>
              <w:jc w:val="both"/>
              <w:rPr>
                <w:sz w:val="20"/>
                <w:szCs w:val="20"/>
                <w:lang w:val="ru-RU"/>
              </w:rPr>
            </w:pPr>
            <w:r w:rsidRPr="0098031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71DD7" w:rsidRPr="0098031F" w:rsidRDefault="0098031F">
            <w:pPr>
              <w:spacing w:after="0" w:line="240" w:lineRule="auto"/>
              <w:jc w:val="both"/>
              <w:rPr>
                <w:sz w:val="20"/>
                <w:szCs w:val="20"/>
                <w:lang w:val="ru-RU"/>
              </w:rPr>
            </w:pPr>
            <w:r w:rsidRPr="0098031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71DD7" w:rsidRPr="0098031F" w:rsidRDefault="0098031F">
            <w:pPr>
              <w:spacing w:after="0" w:line="240" w:lineRule="auto"/>
              <w:jc w:val="both"/>
              <w:rPr>
                <w:sz w:val="20"/>
                <w:szCs w:val="20"/>
                <w:lang w:val="ru-RU"/>
              </w:rPr>
            </w:pPr>
            <w:r w:rsidRPr="0098031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8031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71DD7" w:rsidRPr="0098031F" w:rsidRDefault="0098031F">
            <w:pPr>
              <w:spacing w:after="0" w:line="240" w:lineRule="auto"/>
              <w:jc w:val="both"/>
              <w:rPr>
                <w:sz w:val="20"/>
                <w:szCs w:val="20"/>
                <w:lang w:val="ru-RU"/>
              </w:rPr>
            </w:pPr>
            <w:r w:rsidRPr="0098031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71DD7" w:rsidRDefault="0098031F">
            <w:pPr>
              <w:spacing w:after="0" w:line="240" w:lineRule="auto"/>
              <w:jc w:val="both"/>
              <w:rPr>
                <w:sz w:val="20"/>
                <w:szCs w:val="20"/>
              </w:rPr>
            </w:pPr>
            <w:r w:rsidRPr="0098031F">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271DD7" w:rsidRDefault="009803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1DD7" w:rsidRPr="0098031F">
        <w:trPr>
          <w:trHeight w:hRule="exact" w:val="5423"/>
        </w:trPr>
        <w:tc>
          <w:tcPr>
            <w:tcW w:w="9654" w:type="dxa"/>
            <w:shd w:val="clear" w:color="000000" w:fill="FFFFFF"/>
            <w:tcMar>
              <w:left w:w="34" w:type="dxa"/>
              <w:right w:w="34" w:type="dxa"/>
            </w:tcMar>
          </w:tcPr>
          <w:p w:rsidR="00271DD7" w:rsidRDefault="0098031F">
            <w:pPr>
              <w:spacing w:after="0" w:line="240" w:lineRule="auto"/>
              <w:jc w:val="both"/>
              <w:rPr>
                <w:sz w:val="20"/>
                <w:szCs w:val="20"/>
              </w:rPr>
            </w:pPr>
            <w:r w:rsidRPr="0098031F">
              <w:rPr>
                <w:rFonts w:ascii="Times New Roman" w:hAnsi="Times New Roman" w:cs="Times New Roman"/>
                <w:color w:val="000000"/>
                <w:sz w:val="20"/>
                <w:szCs w:val="20"/>
                <w:lang w:val="ru-RU"/>
              </w:rPr>
              <w:lastRenderedPageBreak/>
              <w:t xml:space="preserve">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271DD7" w:rsidRPr="0098031F" w:rsidRDefault="0098031F">
            <w:pPr>
              <w:spacing w:after="0" w:line="240" w:lineRule="auto"/>
              <w:jc w:val="both"/>
              <w:rPr>
                <w:sz w:val="20"/>
                <w:szCs w:val="20"/>
                <w:lang w:val="ru-RU"/>
              </w:rPr>
            </w:pPr>
            <w:r w:rsidRPr="0098031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71DD7" w:rsidRPr="0098031F" w:rsidRDefault="0098031F">
            <w:pPr>
              <w:spacing w:after="0" w:line="240" w:lineRule="auto"/>
              <w:jc w:val="both"/>
              <w:rPr>
                <w:sz w:val="20"/>
                <w:szCs w:val="20"/>
                <w:lang w:val="ru-RU"/>
              </w:rPr>
            </w:pPr>
            <w:r w:rsidRPr="0098031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71DD7">
        <w:trPr>
          <w:trHeight w:hRule="exact" w:val="585"/>
        </w:trPr>
        <w:tc>
          <w:tcPr>
            <w:tcW w:w="9654" w:type="dxa"/>
            <w:shd w:val="clear" w:color="000000" w:fill="FFFFFF"/>
            <w:tcMar>
              <w:left w:w="34" w:type="dxa"/>
              <w:right w:w="34" w:type="dxa"/>
            </w:tcMar>
          </w:tcPr>
          <w:p w:rsidR="00271DD7" w:rsidRPr="0098031F" w:rsidRDefault="00271DD7">
            <w:pPr>
              <w:spacing w:after="0" w:line="240" w:lineRule="auto"/>
              <w:rPr>
                <w:sz w:val="24"/>
                <w:szCs w:val="24"/>
                <w:lang w:val="ru-RU"/>
              </w:rPr>
            </w:pPr>
          </w:p>
          <w:p w:rsidR="00271DD7" w:rsidRDefault="0098031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71DD7">
        <w:trPr>
          <w:trHeight w:hRule="exact" w:val="277"/>
        </w:trPr>
        <w:tc>
          <w:tcPr>
            <w:tcW w:w="9654" w:type="dxa"/>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71DD7" w:rsidRPr="0098031F">
        <w:trPr>
          <w:trHeight w:hRule="exact" w:val="26"/>
        </w:trPr>
        <w:tc>
          <w:tcPr>
            <w:tcW w:w="9654" w:type="dxa"/>
            <w:vMerge w:val="restart"/>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b/>
                <w:color w:val="000000"/>
                <w:sz w:val="24"/>
                <w:szCs w:val="24"/>
                <w:lang w:val="ru-RU"/>
              </w:rPr>
              <w:t>Система социальных гарантий, виды, механизмы реализации</w:t>
            </w:r>
          </w:p>
        </w:tc>
      </w:tr>
      <w:tr w:rsidR="00271DD7" w:rsidRPr="0098031F">
        <w:trPr>
          <w:trHeight w:hRule="exact" w:val="277"/>
        </w:trPr>
        <w:tc>
          <w:tcPr>
            <w:tcW w:w="9654" w:type="dxa"/>
            <w:vMerge/>
            <w:shd w:val="clear" w:color="000000" w:fill="FFFFFF"/>
            <w:tcMar>
              <w:left w:w="34" w:type="dxa"/>
              <w:right w:w="34" w:type="dxa"/>
            </w:tcMar>
          </w:tcPr>
          <w:p w:rsidR="00271DD7" w:rsidRPr="0098031F" w:rsidRDefault="00271DD7">
            <w:pPr>
              <w:rPr>
                <w:lang w:val="ru-RU"/>
              </w:rPr>
            </w:pPr>
          </w:p>
        </w:tc>
      </w:tr>
      <w:tr w:rsidR="00271DD7" w:rsidRPr="0098031F">
        <w:trPr>
          <w:trHeight w:hRule="exact" w:val="555"/>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Государственная социальная политика: понятие и сущность. Система социальных гарантий при осуществлении государственной социальной политики.</w:t>
            </w:r>
          </w:p>
        </w:tc>
      </w:tr>
      <w:tr w:rsidR="00271DD7" w:rsidRPr="0098031F">
        <w:trPr>
          <w:trHeight w:hRule="exact" w:val="304"/>
        </w:trPr>
        <w:tc>
          <w:tcPr>
            <w:tcW w:w="9654" w:type="dxa"/>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b/>
                <w:color w:val="000000"/>
                <w:sz w:val="24"/>
                <w:szCs w:val="24"/>
                <w:lang w:val="ru-RU"/>
              </w:rPr>
              <w:t>Законодательное регламентирование социального обслуживания населения</w:t>
            </w:r>
          </w:p>
        </w:tc>
      </w:tr>
      <w:tr w:rsidR="00271DD7" w:rsidRPr="0098031F">
        <w:trPr>
          <w:trHeight w:hRule="exact" w:val="555"/>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Социальное обслуживание населения: понятие, принципы. Право граждан на социальное обслуживание.</w:t>
            </w:r>
          </w:p>
        </w:tc>
      </w:tr>
      <w:tr w:rsidR="00271DD7" w:rsidRPr="0098031F">
        <w:trPr>
          <w:trHeight w:hRule="exact" w:val="304"/>
        </w:trPr>
        <w:tc>
          <w:tcPr>
            <w:tcW w:w="9654" w:type="dxa"/>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b/>
                <w:color w:val="000000"/>
                <w:sz w:val="24"/>
                <w:szCs w:val="24"/>
                <w:lang w:val="ru-RU"/>
              </w:rPr>
              <w:t>Социальные гарантии в пенсионном обеспечении и социальной поддержки граждан</w:t>
            </w:r>
          </w:p>
        </w:tc>
      </w:tr>
      <w:tr w:rsidR="00271DD7" w:rsidRPr="0098031F">
        <w:trPr>
          <w:trHeight w:hRule="exact" w:val="555"/>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Понятие, принципы и виды социального обеспечения. Сущность пенсионной реформы в РФ.</w:t>
            </w:r>
          </w:p>
        </w:tc>
      </w:tr>
      <w:tr w:rsidR="00271DD7" w:rsidRPr="0098031F">
        <w:trPr>
          <w:trHeight w:hRule="exact" w:val="304"/>
        </w:trPr>
        <w:tc>
          <w:tcPr>
            <w:tcW w:w="9654" w:type="dxa"/>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b/>
                <w:color w:val="000000"/>
                <w:sz w:val="24"/>
                <w:szCs w:val="24"/>
                <w:lang w:val="ru-RU"/>
              </w:rPr>
              <w:t>Социальное обслуживание инвалидов и престарелых граждан</w:t>
            </w:r>
          </w:p>
        </w:tc>
      </w:tr>
      <w:tr w:rsidR="00271DD7">
        <w:trPr>
          <w:trHeight w:hRule="exact" w:val="555"/>
        </w:trPr>
        <w:tc>
          <w:tcPr>
            <w:tcW w:w="9654" w:type="dxa"/>
            <w:shd w:val="clear" w:color="000000" w:fill="FFFFFF"/>
            <w:tcMar>
              <w:left w:w="34" w:type="dxa"/>
              <w:right w:w="34" w:type="dxa"/>
            </w:tcMar>
          </w:tcPr>
          <w:p w:rsidR="00271DD7" w:rsidRDefault="0098031F">
            <w:pPr>
              <w:spacing w:after="0" w:line="240" w:lineRule="auto"/>
              <w:jc w:val="both"/>
              <w:rPr>
                <w:sz w:val="24"/>
                <w:szCs w:val="24"/>
              </w:rPr>
            </w:pPr>
            <w:r w:rsidRPr="0098031F">
              <w:rPr>
                <w:rFonts w:ascii="Times New Roman" w:hAnsi="Times New Roman" w:cs="Times New Roman"/>
                <w:color w:val="000000"/>
                <w:sz w:val="24"/>
                <w:szCs w:val="24"/>
                <w:lang w:val="ru-RU"/>
              </w:rPr>
              <w:t xml:space="preserve">Система государственного пенсионного обеспечения: понятие, сущность, принципы функционирования. </w:t>
            </w:r>
            <w:r>
              <w:rPr>
                <w:rFonts w:ascii="Times New Roman" w:hAnsi="Times New Roman" w:cs="Times New Roman"/>
                <w:color w:val="000000"/>
                <w:sz w:val="24"/>
                <w:szCs w:val="24"/>
              </w:rPr>
              <w:t>Пенсия по государственному пенсионному обеспечению.</w:t>
            </w:r>
          </w:p>
        </w:tc>
      </w:tr>
      <w:tr w:rsidR="00271DD7" w:rsidRPr="0098031F">
        <w:trPr>
          <w:trHeight w:hRule="exact" w:val="304"/>
        </w:trPr>
        <w:tc>
          <w:tcPr>
            <w:tcW w:w="9654" w:type="dxa"/>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b/>
                <w:color w:val="000000"/>
                <w:sz w:val="24"/>
                <w:szCs w:val="24"/>
                <w:lang w:val="ru-RU"/>
              </w:rPr>
              <w:t>Правовое обеспечение социальной работы с семьей</w:t>
            </w:r>
          </w:p>
        </w:tc>
      </w:tr>
      <w:tr w:rsidR="00271DD7">
        <w:trPr>
          <w:trHeight w:hRule="exact" w:val="826"/>
        </w:trPr>
        <w:tc>
          <w:tcPr>
            <w:tcW w:w="9654" w:type="dxa"/>
            <w:shd w:val="clear" w:color="000000" w:fill="FFFFFF"/>
            <w:tcMar>
              <w:left w:w="34" w:type="dxa"/>
              <w:right w:w="34" w:type="dxa"/>
            </w:tcMar>
          </w:tcPr>
          <w:p w:rsidR="00271DD7" w:rsidRDefault="0098031F">
            <w:pPr>
              <w:spacing w:after="0" w:line="240" w:lineRule="auto"/>
              <w:jc w:val="both"/>
              <w:rPr>
                <w:sz w:val="24"/>
                <w:szCs w:val="24"/>
              </w:rPr>
            </w:pPr>
            <w:r w:rsidRPr="0098031F">
              <w:rPr>
                <w:rFonts w:ascii="Times New Roman" w:hAnsi="Times New Roman" w:cs="Times New Roman"/>
                <w:color w:val="000000"/>
                <w:sz w:val="24"/>
                <w:szCs w:val="24"/>
                <w:lang w:val="ru-RU"/>
              </w:rPr>
              <w:t xml:space="preserve">Основные формы государственной социальной помощи гражданам, имеющим детей: пособия и иные социальные выплаты на детей. </w:t>
            </w:r>
            <w:r>
              <w:rPr>
                <w:rFonts w:ascii="Times New Roman" w:hAnsi="Times New Roman" w:cs="Times New Roman"/>
                <w:color w:val="000000"/>
                <w:sz w:val="24"/>
                <w:szCs w:val="24"/>
              </w:rPr>
              <w:t>Дополнительные меры к государственной поддержке семей, имеющих детей.</w:t>
            </w:r>
          </w:p>
        </w:tc>
      </w:tr>
      <w:tr w:rsidR="00271DD7">
        <w:trPr>
          <w:trHeight w:hRule="exact" w:val="304"/>
        </w:trPr>
        <w:tc>
          <w:tcPr>
            <w:tcW w:w="9654" w:type="dxa"/>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b/>
                <w:color w:val="000000"/>
                <w:sz w:val="24"/>
                <w:szCs w:val="24"/>
              </w:rPr>
              <w:t>Правовое обеспечение государственных выплат</w:t>
            </w:r>
          </w:p>
        </w:tc>
      </w:tr>
      <w:tr w:rsidR="00271DD7" w:rsidRPr="0098031F">
        <w:trPr>
          <w:trHeight w:hRule="exact" w:val="555"/>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Понятие государственной социальной помощи. Виды государственной социальной помощи.</w:t>
            </w:r>
          </w:p>
        </w:tc>
      </w:tr>
      <w:tr w:rsidR="00271DD7">
        <w:trPr>
          <w:trHeight w:hRule="exact" w:val="304"/>
        </w:trPr>
        <w:tc>
          <w:tcPr>
            <w:tcW w:w="9654" w:type="dxa"/>
            <w:shd w:val="clear" w:color="000000" w:fill="FFFFFF"/>
            <w:tcMar>
              <w:left w:w="34" w:type="dxa"/>
              <w:right w:w="34" w:type="dxa"/>
            </w:tcMar>
          </w:tcPr>
          <w:p w:rsidR="00271DD7" w:rsidRDefault="0098031F">
            <w:pPr>
              <w:spacing w:after="0" w:line="240" w:lineRule="auto"/>
              <w:jc w:val="center"/>
              <w:rPr>
                <w:sz w:val="24"/>
                <w:szCs w:val="24"/>
              </w:rPr>
            </w:pPr>
            <w:r w:rsidRPr="0098031F">
              <w:rPr>
                <w:rFonts w:ascii="Times New Roman" w:hAnsi="Times New Roman" w:cs="Times New Roman"/>
                <w:b/>
                <w:color w:val="000000"/>
                <w:sz w:val="24"/>
                <w:szCs w:val="24"/>
                <w:lang w:val="ru-RU"/>
              </w:rPr>
              <w:t xml:space="preserve">Социальная сфера как экономическая категория. </w:t>
            </w:r>
            <w:r>
              <w:rPr>
                <w:rFonts w:ascii="Times New Roman" w:hAnsi="Times New Roman" w:cs="Times New Roman"/>
                <w:b/>
                <w:color w:val="000000"/>
                <w:sz w:val="24"/>
                <w:szCs w:val="24"/>
              </w:rPr>
              <w:t>Понятие социальной сферы.</w:t>
            </w:r>
          </w:p>
        </w:tc>
      </w:tr>
      <w:tr w:rsidR="00271DD7">
        <w:trPr>
          <w:trHeight w:hRule="exact" w:val="555"/>
        </w:trPr>
        <w:tc>
          <w:tcPr>
            <w:tcW w:w="9654" w:type="dxa"/>
            <w:shd w:val="clear" w:color="000000" w:fill="FFFFFF"/>
            <w:tcMar>
              <w:left w:w="34" w:type="dxa"/>
              <w:right w:w="34" w:type="dxa"/>
            </w:tcMar>
          </w:tcPr>
          <w:p w:rsidR="00271DD7" w:rsidRDefault="0098031F">
            <w:pPr>
              <w:spacing w:after="0" w:line="240" w:lineRule="auto"/>
              <w:jc w:val="both"/>
              <w:rPr>
                <w:sz w:val="24"/>
                <w:szCs w:val="24"/>
              </w:rPr>
            </w:pPr>
            <w:r w:rsidRPr="0098031F">
              <w:rPr>
                <w:rFonts w:ascii="Times New Roman" w:hAnsi="Times New Roman" w:cs="Times New Roman"/>
                <w:color w:val="000000"/>
                <w:sz w:val="24"/>
                <w:szCs w:val="24"/>
                <w:lang w:val="ru-RU"/>
              </w:rPr>
              <w:t xml:space="preserve">Состав социальной сферы. Социально-культурная сфера. </w:t>
            </w:r>
            <w:r>
              <w:rPr>
                <w:rFonts w:ascii="Times New Roman" w:hAnsi="Times New Roman" w:cs="Times New Roman"/>
                <w:color w:val="000000"/>
                <w:sz w:val="24"/>
                <w:szCs w:val="24"/>
              </w:rPr>
              <w:t>Отличительные черты социальной сферы.</w:t>
            </w:r>
          </w:p>
        </w:tc>
      </w:tr>
      <w:tr w:rsidR="00271DD7">
        <w:trPr>
          <w:trHeight w:hRule="exact" w:val="277"/>
        </w:trPr>
        <w:tc>
          <w:tcPr>
            <w:tcW w:w="9654" w:type="dxa"/>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71DD7">
        <w:trPr>
          <w:trHeight w:hRule="exact" w:val="14"/>
        </w:trPr>
        <w:tc>
          <w:tcPr>
            <w:tcW w:w="9640" w:type="dxa"/>
          </w:tcPr>
          <w:p w:rsidR="00271DD7" w:rsidRDefault="00271DD7"/>
        </w:tc>
      </w:tr>
      <w:tr w:rsidR="00271DD7" w:rsidRPr="0098031F">
        <w:trPr>
          <w:trHeight w:hRule="exact" w:val="304"/>
        </w:trPr>
        <w:tc>
          <w:tcPr>
            <w:tcW w:w="9654" w:type="dxa"/>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b/>
                <w:color w:val="000000"/>
                <w:sz w:val="24"/>
                <w:szCs w:val="24"/>
                <w:lang w:val="ru-RU"/>
              </w:rPr>
              <w:t>Законодательное регламентирование социального обслуживания населения</w:t>
            </w:r>
          </w:p>
        </w:tc>
      </w:tr>
      <w:tr w:rsidR="00271DD7" w:rsidRPr="0098031F">
        <w:trPr>
          <w:trHeight w:hRule="exact" w:val="826"/>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Федеральный закон «О социальном обслуживании граждан пожилого возраста и инвалидов». Понятие социального обслуживания. Социальные службы и их основные виды деятельности.</w:t>
            </w:r>
          </w:p>
        </w:tc>
      </w:tr>
      <w:tr w:rsidR="00271DD7" w:rsidRPr="0098031F">
        <w:trPr>
          <w:trHeight w:hRule="exact" w:val="14"/>
        </w:trPr>
        <w:tc>
          <w:tcPr>
            <w:tcW w:w="9640" w:type="dxa"/>
          </w:tcPr>
          <w:p w:rsidR="00271DD7" w:rsidRPr="0098031F" w:rsidRDefault="00271DD7">
            <w:pPr>
              <w:rPr>
                <w:lang w:val="ru-RU"/>
              </w:rPr>
            </w:pPr>
          </w:p>
        </w:tc>
      </w:tr>
      <w:tr w:rsidR="00271DD7" w:rsidRPr="0098031F">
        <w:trPr>
          <w:trHeight w:hRule="exact" w:val="304"/>
        </w:trPr>
        <w:tc>
          <w:tcPr>
            <w:tcW w:w="9654" w:type="dxa"/>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b/>
                <w:color w:val="000000"/>
                <w:sz w:val="24"/>
                <w:szCs w:val="24"/>
                <w:lang w:val="ru-RU"/>
              </w:rPr>
              <w:t>Социальные гарантии в пенсионном обеспечении и социальной поддержки граждан</w:t>
            </w:r>
          </w:p>
        </w:tc>
      </w:tr>
      <w:tr w:rsidR="00271DD7" w:rsidRPr="0098031F">
        <w:trPr>
          <w:trHeight w:hRule="exact" w:val="555"/>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Социальные гарантии в пенсионном обеспечении и социальной поддержки граждан.</w:t>
            </w:r>
          </w:p>
        </w:tc>
      </w:tr>
    </w:tbl>
    <w:p w:rsidR="00271DD7" w:rsidRPr="0098031F" w:rsidRDefault="0098031F">
      <w:pPr>
        <w:rPr>
          <w:sz w:val="0"/>
          <w:szCs w:val="0"/>
          <w:lang w:val="ru-RU"/>
        </w:rPr>
      </w:pPr>
      <w:r w:rsidRPr="0098031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71DD7" w:rsidRPr="0098031F">
        <w:trPr>
          <w:trHeight w:hRule="exact" w:val="304"/>
        </w:trPr>
        <w:tc>
          <w:tcPr>
            <w:tcW w:w="9654" w:type="dxa"/>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b/>
                <w:color w:val="000000"/>
                <w:sz w:val="24"/>
                <w:szCs w:val="24"/>
                <w:lang w:val="ru-RU"/>
              </w:rPr>
              <w:lastRenderedPageBreak/>
              <w:t>Социальное обслуживание инвалидов и престарелых граждан</w:t>
            </w:r>
          </w:p>
        </w:tc>
      </w:tr>
      <w:tr w:rsidR="00271DD7" w:rsidRPr="0098031F">
        <w:trPr>
          <w:trHeight w:hRule="exact" w:val="555"/>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Пенсия по государственному пенсионному обеспечению. Виды пенсий по государственному пенсионному обеспечению.</w:t>
            </w:r>
          </w:p>
        </w:tc>
      </w:tr>
      <w:tr w:rsidR="00271DD7" w:rsidRPr="0098031F">
        <w:trPr>
          <w:trHeight w:hRule="exact" w:val="14"/>
        </w:trPr>
        <w:tc>
          <w:tcPr>
            <w:tcW w:w="9640" w:type="dxa"/>
          </w:tcPr>
          <w:p w:rsidR="00271DD7" w:rsidRPr="0098031F" w:rsidRDefault="00271DD7">
            <w:pPr>
              <w:rPr>
                <w:lang w:val="ru-RU"/>
              </w:rPr>
            </w:pPr>
          </w:p>
        </w:tc>
      </w:tr>
      <w:tr w:rsidR="00271DD7" w:rsidRPr="0098031F">
        <w:trPr>
          <w:trHeight w:hRule="exact" w:val="304"/>
        </w:trPr>
        <w:tc>
          <w:tcPr>
            <w:tcW w:w="9654" w:type="dxa"/>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b/>
                <w:color w:val="000000"/>
                <w:sz w:val="24"/>
                <w:szCs w:val="24"/>
                <w:lang w:val="ru-RU"/>
              </w:rPr>
              <w:t>Правовое обеспечение социальной работы с семьей</w:t>
            </w:r>
          </w:p>
        </w:tc>
      </w:tr>
      <w:tr w:rsidR="00271DD7">
        <w:trPr>
          <w:trHeight w:hRule="exact" w:val="826"/>
        </w:trPr>
        <w:tc>
          <w:tcPr>
            <w:tcW w:w="9654" w:type="dxa"/>
            <w:shd w:val="clear" w:color="000000" w:fill="FFFFFF"/>
            <w:tcMar>
              <w:left w:w="34" w:type="dxa"/>
              <w:right w:w="34" w:type="dxa"/>
            </w:tcMar>
          </w:tcPr>
          <w:p w:rsidR="00271DD7" w:rsidRDefault="0098031F">
            <w:pPr>
              <w:spacing w:after="0" w:line="240" w:lineRule="auto"/>
              <w:jc w:val="both"/>
              <w:rPr>
                <w:sz w:val="24"/>
                <w:szCs w:val="24"/>
              </w:rPr>
            </w:pPr>
            <w:r w:rsidRPr="0098031F">
              <w:rPr>
                <w:rFonts w:ascii="Times New Roman" w:hAnsi="Times New Roman" w:cs="Times New Roman"/>
                <w:color w:val="000000"/>
                <w:sz w:val="24"/>
                <w:szCs w:val="24"/>
                <w:lang w:val="ru-RU"/>
              </w:rPr>
              <w:t xml:space="preserve">Женщина и занятость. Проблемы занятости. Семья и ее основные функции: репродуктивность, первичная социализация детей, рекреационная и др. </w:t>
            </w:r>
            <w:r>
              <w:rPr>
                <w:rFonts w:ascii="Times New Roman" w:hAnsi="Times New Roman" w:cs="Times New Roman"/>
                <w:color w:val="000000"/>
                <w:sz w:val="24"/>
                <w:szCs w:val="24"/>
              </w:rPr>
              <w:t>Основные направления и перспективы государственной семейной политики.</w:t>
            </w:r>
          </w:p>
        </w:tc>
      </w:tr>
      <w:tr w:rsidR="00271DD7">
        <w:trPr>
          <w:trHeight w:hRule="exact" w:val="14"/>
        </w:trPr>
        <w:tc>
          <w:tcPr>
            <w:tcW w:w="9640" w:type="dxa"/>
          </w:tcPr>
          <w:p w:rsidR="00271DD7" w:rsidRDefault="00271DD7"/>
        </w:tc>
      </w:tr>
      <w:tr w:rsidR="00271DD7">
        <w:trPr>
          <w:trHeight w:hRule="exact" w:val="304"/>
        </w:trPr>
        <w:tc>
          <w:tcPr>
            <w:tcW w:w="9654" w:type="dxa"/>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b/>
                <w:color w:val="000000"/>
                <w:sz w:val="24"/>
                <w:szCs w:val="24"/>
              </w:rPr>
              <w:t>Правовое обеспечение государственных выплат</w:t>
            </w:r>
          </w:p>
        </w:tc>
      </w:tr>
      <w:tr w:rsidR="00271DD7" w:rsidRPr="0098031F">
        <w:trPr>
          <w:trHeight w:hRule="exact" w:val="1096"/>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Цели и принципы социальной помощи. Законодательство о государственной социальной помощи. Федеральные законы: «О государственной социальной помощи», «О прожиточном минимуме в Российской Федерации», «О потребительской корзине в целом по Российской Федерации».</w:t>
            </w:r>
          </w:p>
        </w:tc>
      </w:tr>
      <w:tr w:rsidR="00271DD7" w:rsidRPr="0098031F">
        <w:trPr>
          <w:trHeight w:hRule="exact" w:val="14"/>
        </w:trPr>
        <w:tc>
          <w:tcPr>
            <w:tcW w:w="9640" w:type="dxa"/>
          </w:tcPr>
          <w:p w:rsidR="00271DD7" w:rsidRPr="0098031F" w:rsidRDefault="00271DD7">
            <w:pPr>
              <w:rPr>
                <w:lang w:val="ru-RU"/>
              </w:rPr>
            </w:pPr>
          </w:p>
        </w:tc>
      </w:tr>
      <w:tr w:rsidR="00271DD7">
        <w:trPr>
          <w:trHeight w:hRule="exact" w:val="304"/>
        </w:trPr>
        <w:tc>
          <w:tcPr>
            <w:tcW w:w="9654" w:type="dxa"/>
            <w:shd w:val="clear" w:color="000000" w:fill="FFFFFF"/>
            <w:tcMar>
              <w:left w:w="34" w:type="dxa"/>
              <w:right w:w="34" w:type="dxa"/>
            </w:tcMar>
          </w:tcPr>
          <w:p w:rsidR="00271DD7" w:rsidRDefault="0098031F">
            <w:pPr>
              <w:spacing w:after="0" w:line="240" w:lineRule="auto"/>
              <w:jc w:val="center"/>
              <w:rPr>
                <w:sz w:val="24"/>
                <w:szCs w:val="24"/>
              </w:rPr>
            </w:pPr>
            <w:r w:rsidRPr="0098031F">
              <w:rPr>
                <w:rFonts w:ascii="Times New Roman" w:hAnsi="Times New Roman" w:cs="Times New Roman"/>
                <w:b/>
                <w:color w:val="000000"/>
                <w:sz w:val="24"/>
                <w:szCs w:val="24"/>
                <w:lang w:val="ru-RU"/>
              </w:rPr>
              <w:t xml:space="preserve">Социальная сфера как экономическая категория. </w:t>
            </w:r>
            <w:r>
              <w:rPr>
                <w:rFonts w:ascii="Times New Roman" w:hAnsi="Times New Roman" w:cs="Times New Roman"/>
                <w:b/>
                <w:color w:val="000000"/>
                <w:sz w:val="24"/>
                <w:szCs w:val="24"/>
              </w:rPr>
              <w:t>Понятие социальной сферы.</w:t>
            </w:r>
          </w:p>
        </w:tc>
      </w:tr>
      <w:tr w:rsidR="00271DD7" w:rsidRPr="0098031F">
        <w:trPr>
          <w:trHeight w:hRule="exact" w:val="1096"/>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Система государственных минимальных социальных стандартов (ГМСС). Понятие системы ГМСС. Основные типы ГМСС. Система ГМСС. Условие создания ГМСС.</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Индикаторы условия жизни населения. Понятие термина «качество жизни».</w:t>
            </w:r>
          </w:p>
        </w:tc>
      </w:tr>
      <w:tr w:rsidR="00271DD7">
        <w:trPr>
          <w:trHeight w:hRule="exact" w:val="277"/>
        </w:trPr>
        <w:tc>
          <w:tcPr>
            <w:tcW w:w="9654" w:type="dxa"/>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71DD7">
        <w:trPr>
          <w:trHeight w:hRule="exact" w:val="147"/>
        </w:trPr>
        <w:tc>
          <w:tcPr>
            <w:tcW w:w="9640" w:type="dxa"/>
          </w:tcPr>
          <w:p w:rsidR="00271DD7" w:rsidRDefault="00271DD7"/>
        </w:tc>
      </w:tr>
      <w:tr w:rsidR="00271DD7" w:rsidRPr="0098031F">
        <w:trPr>
          <w:trHeight w:hRule="exact" w:val="314"/>
        </w:trPr>
        <w:tc>
          <w:tcPr>
            <w:tcW w:w="9654" w:type="dxa"/>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b/>
                <w:color w:val="000000"/>
                <w:sz w:val="24"/>
                <w:szCs w:val="24"/>
                <w:lang w:val="ru-RU"/>
              </w:rPr>
              <w:t>Система социальных гарантий, виды, механизмы реализации</w:t>
            </w:r>
          </w:p>
        </w:tc>
      </w:tr>
      <w:tr w:rsidR="00271DD7" w:rsidRPr="0098031F">
        <w:trPr>
          <w:trHeight w:hRule="exact" w:val="21"/>
        </w:trPr>
        <w:tc>
          <w:tcPr>
            <w:tcW w:w="9640" w:type="dxa"/>
          </w:tcPr>
          <w:p w:rsidR="00271DD7" w:rsidRPr="0098031F" w:rsidRDefault="00271DD7">
            <w:pPr>
              <w:rPr>
                <w:lang w:val="ru-RU"/>
              </w:rPr>
            </w:pPr>
          </w:p>
        </w:tc>
      </w:tr>
      <w:tr w:rsidR="00271DD7">
        <w:trPr>
          <w:trHeight w:hRule="exact" w:val="855"/>
        </w:trPr>
        <w:tc>
          <w:tcPr>
            <w:tcW w:w="9654" w:type="dxa"/>
            <w:shd w:val="clear" w:color="000000" w:fill="FFFFFF"/>
            <w:tcMar>
              <w:left w:w="34" w:type="dxa"/>
              <w:right w:w="34" w:type="dxa"/>
            </w:tcMar>
          </w:tcPr>
          <w:p w:rsidR="00271DD7" w:rsidRDefault="0098031F">
            <w:pPr>
              <w:spacing w:after="0" w:line="240" w:lineRule="auto"/>
              <w:rPr>
                <w:sz w:val="24"/>
                <w:szCs w:val="24"/>
              </w:rPr>
            </w:pPr>
            <w:r w:rsidRPr="0098031F">
              <w:rPr>
                <w:rFonts w:ascii="Times New Roman" w:hAnsi="Times New Roman" w:cs="Times New Roman"/>
                <w:color w:val="000000"/>
                <w:sz w:val="24"/>
                <w:szCs w:val="24"/>
                <w:lang w:val="ru-RU"/>
              </w:rPr>
              <w:t xml:space="preserve">Государственная социальная политика: понятие и сущность. Система социальных гарантий при осуществлении государственной социальной политики. </w:t>
            </w:r>
            <w:r>
              <w:rPr>
                <w:rFonts w:ascii="Times New Roman" w:hAnsi="Times New Roman" w:cs="Times New Roman"/>
                <w:color w:val="000000"/>
                <w:sz w:val="24"/>
                <w:szCs w:val="24"/>
              </w:rPr>
              <w:t>Субъекты государственной социальной политики.</w:t>
            </w:r>
          </w:p>
        </w:tc>
      </w:tr>
      <w:tr w:rsidR="00271DD7">
        <w:trPr>
          <w:trHeight w:hRule="exact" w:val="8"/>
        </w:trPr>
        <w:tc>
          <w:tcPr>
            <w:tcW w:w="9640" w:type="dxa"/>
          </w:tcPr>
          <w:p w:rsidR="00271DD7" w:rsidRDefault="00271DD7"/>
        </w:tc>
      </w:tr>
      <w:tr w:rsidR="00271DD7" w:rsidRPr="0098031F">
        <w:trPr>
          <w:trHeight w:hRule="exact" w:val="314"/>
        </w:trPr>
        <w:tc>
          <w:tcPr>
            <w:tcW w:w="9654" w:type="dxa"/>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b/>
                <w:color w:val="000000"/>
                <w:sz w:val="24"/>
                <w:szCs w:val="24"/>
                <w:lang w:val="ru-RU"/>
              </w:rPr>
              <w:t>Законодательное регламентирование социального обслуживания населения</w:t>
            </w:r>
          </w:p>
        </w:tc>
      </w:tr>
      <w:tr w:rsidR="00271DD7" w:rsidRPr="0098031F">
        <w:trPr>
          <w:trHeight w:hRule="exact" w:val="21"/>
        </w:trPr>
        <w:tc>
          <w:tcPr>
            <w:tcW w:w="9640" w:type="dxa"/>
          </w:tcPr>
          <w:p w:rsidR="00271DD7" w:rsidRPr="0098031F" w:rsidRDefault="00271DD7">
            <w:pPr>
              <w:rPr>
                <w:lang w:val="ru-RU"/>
              </w:rPr>
            </w:pPr>
          </w:p>
        </w:tc>
      </w:tr>
      <w:tr w:rsidR="00271DD7" w:rsidRPr="0098031F">
        <w:trPr>
          <w:trHeight w:hRule="exact" w:val="585"/>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Социальное обслуживание населения: понятие, принципы. Право граждан на социальное обслуживание.</w:t>
            </w:r>
          </w:p>
        </w:tc>
      </w:tr>
      <w:tr w:rsidR="00271DD7" w:rsidRPr="0098031F">
        <w:trPr>
          <w:trHeight w:hRule="exact" w:val="8"/>
        </w:trPr>
        <w:tc>
          <w:tcPr>
            <w:tcW w:w="9640" w:type="dxa"/>
          </w:tcPr>
          <w:p w:rsidR="00271DD7" w:rsidRPr="0098031F" w:rsidRDefault="00271DD7">
            <w:pPr>
              <w:rPr>
                <w:lang w:val="ru-RU"/>
              </w:rPr>
            </w:pPr>
          </w:p>
        </w:tc>
      </w:tr>
      <w:tr w:rsidR="00271DD7" w:rsidRPr="0098031F">
        <w:trPr>
          <w:trHeight w:hRule="exact" w:val="585"/>
        </w:trPr>
        <w:tc>
          <w:tcPr>
            <w:tcW w:w="9654" w:type="dxa"/>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b/>
                <w:color w:val="000000"/>
                <w:sz w:val="24"/>
                <w:szCs w:val="24"/>
                <w:lang w:val="ru-RU"/>
              </w:rPr>
              <w:t>Социальные гарантии в пенсионном обеспечении и социальной поддержки граждан</w:t>
            </w:r>
          </w:p>
        </w:tc>
      </w:tr>
      <w:tr w:rsidR="00271DD7" w:rsidRPr="0098031F">
        <w:trPr>
          <w:trHeight w:hRule="exact" w:val="21"/>
        </w:trPr>
        <w:tc>
          <w:tcPr>
            <w:tcW w:w="9640" w:type="dxa"/>
          </w:tcPr>
          <w:p w:rsidR="00271DD7" w:rsidRPr="0098031F" w:rsidRDefault="00271DD7">
            <w:pPr>
              <w:rPr>
                <w:lang w:val="ru-RU"/>
              </w:rPr>
            </w:pPr>
          </w:p>
        </w:tc>
      </w:tr>
      <w:tr w:rsidR="00271DD7" w:rsidRPr="0098031F">
        <w:trPr>
          <w:trHeight w:hRule="exact" w:val="585"/>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Понятие, принципы и виды социального обеспечения. Сущность пенсионной реформы в РФ.</w:t>
            </w:r>
          </w:p>
        </w:tc>
      </w:tr>
      <w:tr w:rsidR="00271DD7" w:rsidRPr="0098031F">
        <w:trPr>
          <w:trHeight w:hRule="exact" w:val="8"/>
        </w:trPr>
        <w:tc>
          <w:tcPr>
            <w:tcW w:w="9640" w:type="dxa"/>
          </w:tcPr>
          <w:p w:rsidR="00271DD7" w:rsidRPr="0098031F" w:rsidRDefault="00271DD7">
            <w:pPr>
              <w:rPr>
                <w:lang w:val="ru-RU"/>
              </w:rPr>
            </w:pPr>
          </w:p>
        </w:tc>
      </w:tr>
      <w:tr w:rsidR="00271DD7" w:rsidRPr="0098031F">
        <w:trPr>
          <w:trHeight w:hRule="exact" w:val="314"/>
        </w:trPr>
        <w:tc>
          <w:tcPr>
            <w:tcW w:w="9654" w:type="dxa"/>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b/>
                <w:color w:val="000000"/>
                <w:sz w:val="24"/>
                <w:szCs w:val="24"/>
                <w:lang w:val="ru-RU"/>
              </w:rPr>
              <w:t>Социальное обслуживание инвалидов и престарелых граждан</w:t>
            </w:r>
          </w:p>
        </w:tc>
      </w:tr>
      <w:tr w:rsidR="00271DD7" w:rsidRPr="0098031F">
        <w:trPr>
          <w:trHeight w:hRule="exact" w:val="21"/>
        </w:trPr>
        <w:tc>
          <w:tcPr>
            <w:tcW w:w="9640" w:type="dxa"/>
          </w:tcPr>
          <w:p w:rsidR="00271DD7" w:rsidRPr="0098031F" w:rsidRDefault="00271DD7">
            <w:pPr>
              <w:rPr>
                <w:lang w:val="ru-RU"/>
              </w:rPr>
            </w:pPr>
          </w:p>
        </w:tc>
      </w:tr>
      <w:tr w:rsidR="00271DD7">
        <w:trPr>
          <w:trHeight w:hRule="exact" w:val="585"/>
        </w:trPr>
        <w:tc>
          <w:tcPr>
            <w:tcW w:w="9654" w:type="dxa"/>
            <w:shd w:val="clear" w:color="000000" w:fill="FFFFFF"/>
            <w:tcMar>
              <w:left w:w="34" w:type="dxa"/>
              <w:right w:w="34" w:type="dxa"/>
            </w:tcMar>
          </w:tcPr>
          <w:p w:rsidR="00271DD7" w:rsidRDefault="0098031F">
            <w:pPr>
              <w:spacing w:after="0" w:line="240" w:lineRule="auto"/>
              <w:rPr>
                <w:sz w:val="24"/>
                <w:szCs w:val="24"/>
              </w:rPr>
            </w:pPr>
            <w:r w:rsidRPr="0098031F">
              <w:rPr>
                <w:rFonts w:ascii="Times New Roman" w:hAnsi="Times New Roman" w:cs="Times New Roman"/>
                <w:color w:val="000000"/>
                <w:sz w:val="24"/>
                <w:szCs w:val="24"/>
                <w:lang w:val="ru-RU"/>
              </w:rPr>
              <w:t xml:space="preserve">Система государственного пенсионного обеспечения: понятие, сущность, принципы функционирования. </w:t>
            </w:r>
            <w:r>
              <w:rPr>
                <w:rFonts w:ascii="Times New Roman" w:hAnsi="Times New Roman" w:cs="Times New Roman"/>
                <w:color w:val="000000"/>
                <w:sz w:val="24"/>
                <w:szCs w:val="24"/>
              </w:rPr>
              <w:t>Пенсия по государственному пенсионному обеспечению.</w:t>
            </w:r>
          </w:p>
        </w:tc>
      </w:tr>
      <w:tr w:rsidR="00271DD7">
        <w:trPr>
          <w:trHeight w:hRule="exact" w:val="8"/>
        </w:trPr>
        <w:tc>
          <w:tcPr>
            <w:tcW w:w="9640" w:type="dxa"/>
          </w:tcPr>
          <w:p w:rsidR="00271DD7" w:rsidRDefault="00271DD7"/>
        </w:tc>
      </w:tr>
      <w:tr w:rsidR="00271DD7" w:rsidRPr="0098031F">
        <w:trPr>
          <w:trHeight w:hRule="exact" w:val="314"/>
        </w:trPr>
        <w:tc>
          <w:tcPr>
            <w:tcW w:w="9654" w:type="dxa"/>
            <w:shd w:val="clear" w:color="000000" w:fill="FFFFFF"/>
            <w:tcMar>
              <w:left w:w="34" w:type="dxa"/>
              <w:right w:w="34" w:type="dxa"/>
            </w:tcMar>
          </w:tcPr>
          <w:p w:rsidR="00271DD7" w:rsidRPr="0098031F" w:rsidRDefault="0098031F">
            <w:pPr>
              <w:spacing w:after="0" w:line="240" w:lineRule="auto"/>
              <w:jc w:val="center"/>
              <w:rPr>
                <w:sz w:val="24"/>
                <w:szCs w:val="24"/>
                <w:lang w:val="ru-RU"/>
              </w:rPr>
            </w:pPr>
            <w:r w:rsidRPr="0098031F">
              <w:rPr>
                <w:rFonts w:ascii="Times New Roman" w:hAnsi="Times New Roman" w:cs="Times New Roman"/>
                <w:b/>
                <w:color w:val="000000"/>
                <w:sz w:val="24"/>
                <w:szCs w:val="24"/>
                <w:lang w:val="ru-RU"/>
              </w:rPr>
              <w:t>Правовое обеспечение социальной работы с семьей</w:t>
            </w:r>
          </w:p>
        </w:tc>
      </w:tr>
      <w:tr w:rsidR="00271DD7" w:rsidRPr="0098031F">
        <w:trPr>
          <w:trHeight w:hRule="exact" w:val="21"/>
        </w:trPr>
        <w:tc>
          <w:tcPr>
            <w:tcW w:w="9640" w:type="dxa"/>
          </w:tcPr>
          <w:p w:rsidR="00271DD7" w:rsidRPr="0098031F" w:rsidRDefault="00271DD7">
            <w:pPr>
              <w:rPr>
                <w:lang w:val="ru-RU"/>
              </w:rPr>
            </w:pPr>
          </w:p>
        </w:tc>
      </w:tr>
      <w:tr w:rsidR="00271DD7" w:rsidRPr="0098031F">
        <w:trPr>
          <w:trHeight w:hRule="exact" w:val="855"/>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Международные документы, Конституция РФ и иные законодательные и нормативно- правовые акты, обеспечивающие возможность осуществления и пользования женщиной равных прав с мужчиной.</w:t>
            </w:r>
          </w:p>
        </w:tc>
      </w:tr>
      <w:tr w:rsidR="00271DD7" w:rsidRPr="0098031F">
        <w:trPr>
          <w:trHeight w:hRule="exact" w:val="8"/>
        </w:trPr>
        <w:tc>
          <w:tcPr>
            <w:tcW w:w="9640" w:type="dxa"/>
          </w:tcPr>
          <w:p w:rsidR="00271DD7" w:rsidRPr="0098031F" w:rsidRDefault="00271DD7">
            <w:pPr>
              <w:rPr>
                <w:lang w:val="ru-RU"/>
              </w:rPr>
            </w:pPr>
          </w:p>
        </w:tc>
      </w:tr>
      <w:tr w:rsidR="00271DD7">
        <w:trPr>
          <w:trHeight w:hRule="exact" w:val="314"/>
        </w:trPr>
        <w:tc>
          <w:tcPr>
            <w:tcW w:w="9654" w:type="dxa"/>
            <w:shd w:val="clear" w:color="000000" w:fill="FFFFFF"/>
            <w:tcMar>
              <w:left w:w="34" w:type="dxa"/>
              <w:right w:w="34" w:type="dxa"/>
            </w:tcMar>
          </w:tcPr>
          <w:p w:rsidR="00271DD7" w:rsidRDefault="0098031F">
            <w:pPr>
              <w:spacing w:after="0" w:line="240" w:lineRule="auto"/>
              <w:jc w:val="center"/>
              <w:rPr>
                <w:sz w:val="24"/>
                <w:szCs w:val="24"/>
              </w:rPr>
            </w:pPr>
            <w:r>
              <w:rPr>
                <w:rFonts w:ascii="Times New Roman" w:hAnsi="Times New Roman" w:cs="Times New Roman"/>
                <w:b/>
                <w:color w:val="000000"/>
                <w:sz w:val="24"/>
                <w:szCs w:val="24"/>
              </w:rPr>
              <w:t>Правовое обеспечение государственных выплат</w:t>
            </w:r>
          </w:p>
        </w:tc>
      </w:tr>
      <w:tr w:rsidR="00271DD7">
        <w:trPr>
          <w:trHeight w:hRule="exact" w:val="21"/>
        </w:trPr>
        <w:tc>
          <w:tcPr>
            <w:tcW w:w="9640" w:type="dxa"/>
          </w:tcPr>
          <w:p w:rsidR="00271DD7" w:rsidRDefault="00271DD7"/>
        </w:tc>
      </w:tr>
      <w:tr w:rsidR="00271DD7" w:rsidRPr="0098031F">
        <w:trPr>
          <w:trHeight w:hRule="exact" w:val="1125"/>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Нуждаемость – главный критерий, определяющий право на социальную помощь. Социальные пособия. Круг лиц, имеющих право на получение социальных пособий. Субсидии. Правовые основания предоставления субсидии. Набор социальных услуг. Право на получения набора социальных услуг.</w:t>
            </w:r>
          </w:p>
        </w:tc>
      </w:tr>
    </w:tbl>
    <w:p w:rsidR="00271DD7" w:rsidRPr="0098031F" w:rsidRDefault="0098031F">
      <w:pPr>
        <w:rPr>
          <w:sz w:val="0"/>
          <w:szCs w:val="0"/>
          <w:lang w:val="ru-RU"/>
        </w:rPr>
      </w:pPr>
      <w:r w:rsidRPr="0098031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71DD7" w:rsidRPr="0098031F">
        <w:trPr>
          <w:trHeight w:hRule="exact" w:val="855"/>
        </w:trPr>
        <w:tc>
          <w:tcPr>
            <w:tcW w:w="9654" w:type="dxa"/>
            <w:gridSpan w:val="2"/>
            <w:shd w:val="clear" w:color="000000" w:fill="FFFFFF"/>
            <w:tcMar>
              <w:left w:w="34" w:type="dxa"/>
              <w:right w:w="34" w:type="dxa"/>
            </w:tcMar>
          </w:tcPr>
          <w:p w:rsidR="00271DD7" w:rsidRPr="0098031F" w:rsidRDefault="00271DD7">
            <w:pPr>
              <w:spacing w:after="0" w:line="240" w:lineRule="auto"/>
              <w:rPr>
                <w:sz w:val="24"/>
                <w:szCs w:val="24"/>
                <w:lang w:val="ru-RU"/>
              </w:rPr>
            </w:pPr>
          </w:p>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71DD7" w:rsidRPr="0098031F">
        <w:trPr>
          <w:trHeight w:hRule="exact" w:val="4912"/>
        </w:trPr>
        <w:tc>
          <w:tcPr>
            <w:tcW w:w="9654" w:type="dxa"/>
            <w:gridSpan w:val="2"/>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1. Методические указания для обучающихся по освоению дисциплины «Правовое обеспечение социальной работы» / Лобжанидзе Галина Ираклиевна. – Омск: Изд-во Омской гуманитарной академии, 2021.</w:t>
            </w:r>
          </w:p>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71DD7" w:rsidRPr="0098031F">
        <w:trPr>
          <w:trHeight w:hRule="exact" w:val="138"/>
        </w:trPr>
        <w:tc>
          <w:tcPr>
            <w:tcW w:w="285" w:type="dxa"/>
          </w:tcPr>
          <w:p w:rsidR="00271DD7" w:rsidRPr="0098031F" w:rsidRDefault="00271DD7">
            <w:pPr>
              <w:rPr>
                <w:lang w:val="ru-RU"/>
              </w:rPr>
            </w:pPr>
          </w:p>
        </w:tc>
        <w:tc>
          <w:tcPr>
            <w:tcW w:w="9356" w:type="dxa"/>
          </w:tcPr>
          <w:p w:rsidR="00271DD7" w:rsidRPr="0098031F" w:rsidRDefault="00271DD7">
            <w:pPr>
              <w:rPr>
                <w:lang w:val="ru-RU"/>
              </w:rPr>
            </w:pPr>
          </w:p>
        </w:tc>
      </w:tr>
      <w:tr w:rsidR="00271DD7">
        <w:trPr>
          <w:trHeight w:hRule="exact" w:val="855"/>
        </w:trPr>
        <w:tc>
          <w:tcPr>
            <w:tcW w:w="9654" w:type="dxa"/>
            <w:gridSpan w:val="2"/>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71DD7" w:rsidRDefault="0098031F">
            <w:pPr>
              <w:spacing w:after="0" w:line="240" w:lineRule="auto"/>
              <w:rPr>
                <w:sz w:val="24"/>
                <w:szCs w:val="24"/>
              </w:rPr>
            </w:pPr>
            <w:r>
              <w:rPr>
                <w:rFonts w:ascii="Times New Roman" w:hAnsi="Times New Roman" w:cs="Times New Roman"/>
                <w:b/>
                <w:color w:val="000000"/>
                <w:sz w:val="24"/>
                <w:szCs w:val="24"/>
              </w:rPr>
              <w:t>Основная:</w:t>
            </w:r>
          </w:p>
        </w:tc>
      </w:tr>
      <w:tr w:rsidR="00271DD7" w:rsidRPr="0098031F">
        <w:trPr>
          <w:trHeight w:hRule="exact" w:val="555"/>
        </w:trPr>
        <w:tc>
          <w:tcPr>
            <w:tcW w:w="9654" w:type="dxa"/>
            <w:gridSpan w:val="2"/>
            <w:shd w:val="clear" w:color="000000" w:fill="FFFFFF"/>
            <w:tcMar>
              <w:left w:w="34" w:type="dxa"/>
              <w:right w:w="34" w:type="dxa"/>
            </w:tcMar>
          </w:tcPr>
          <w:p w:rsidR="00271DD7" w:rsidRPr="0098031F" w:rsidRDefault="0098031F">
            <w:pPr>
              <w:spacing w:after="0" w:line="240" w:lineRule="auto"/>
              <w:ind w:firstLine="725"/>
              <w:jc w:val="both"/>
              <w:rPr>
                <w:sz w:val="24"/>
                <w:szCs w:val="24"/>
                <w:lang w:val="ru-RU"/>
              </w:rPr>
            </w:pPr>
            <w:r w:rsidRPr="0098031F">
              <w:rPr>
                <w:rFonts w:ascii="Times New Roman" w:hAnsi="Times New Roman" w:cs="Times New Roman"/>
                <w:color w:val="000000"/>
                <w:sz w:val="24"/>
                <w:szCs w:val="24"/>
                <w:lang w:val="ru-RU"/>
              </w:rPr>
              <w:t>1.</w:t>
            </w:r>
            <w:r w:rsidRPr="0098031F">
              <w:rPr>
                <w:lang w:val="ru-RU"/>
              </w:rPr>
              <w:t xml:space="preserve"> </w:t>
            </w:r>
            <w:r w:rsidRPr="0098031F">
              <w:rPr>
                <w:rFonts w:ascii="Times New Roman" w:hAnsi="Times New Roman" w:cs="Times New Roman"/>
                <w:color w:val="000000"/>
                <w:sz w:val="24"/>
                <w:szCs w:val="24"/>
                <w:lang w:val="ru-RU"/>
              </w:rPr>
              <w:t>Социальная</w:t>
            </w:r>
            <w:r w:rsidRPr="0098031F">
              <w:rPr>
                <w:lang w:val="ru-RU"/>
              </w:rPr>
              <w:t xml:space="preserve"> </w:t>
            </w:r>
            <w:r w:rsidRPr="0098031F">
              <w:rPr>
                <w:rFonts w:ascii="Times New Roman" w:hAnsi="Times New Roman" w:cs="Times New Roman"/>
                <w:color w:val="000000"/>
                <w:sz w:val="24"/>
                <w:szCs w:val="24"/>
                <w:lang w:val="ru-RU"/>
              </w:rPr>
              <w:t>работа</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Холостова</w:t>
            </w:r>
            <w:r w:rsidRPr="0098031F">
              <w:rPr>
                <w:lang w:val="ru-RU"/>
              </w:rPr>
              <w:t xml:space="preserve"> </w:t>
            </w:r>
            <w:r w:rsidRPr="0098031F">
              <w:rPr>
                <w:rFonts w:ascii="Times New Roman" w:hAnsi="Times New Roman" w:cs="Times New Roman"/>
                <w:color w:val="000000"/>
                <w:sz w:val="24"/>
                <w:szCs w:val="24"/>
                <w:lang w:val="ru-RU"/>
              </w:rPr>
              <w:t>Е.</w:t>
            </w:r>
            <w:r w:rsidRPr="0098031F">
              <w:rPr>
                <w:lang w:val="ru-RU"/>
              </w:rPr>
              <w:t xml:space="preserve"> </w:t>
            </w:r>
            <w:r w:rsidRPr="0098031F">
              <w:rPr>
                <w:rFonts w:ascii="Times New Roman" w:hAnsi="Times New Roman" w:cs="Times New Roman"/>
                <w:color w:val="000000"/>
                <w:sz w:val="24"/>
                <w:szCs w:val="24"/>
                <w:lang w:val="ru-RU"/>
              </w:rPr>
              <w:t>И..</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2-е</w:t>
            </w:r>
            <w:r w:rsidRPr="0098031F">
              <w:rPr>
                <w:lang w:val="ru-RU"/>
              </w:rPr>
              <w:t xml:space="preserve"> </w:t>
            </w:r>
            <w:r w:rsidRPr="0098031F">
              <w:rPr>
                <w:rFonts w:ascii="Times New Roman" w:hAnsi="Times New Roman" w:cs="Times New Roman"/>
                <w:color w:val="000000"/>
                <w:sz w:val="24"/>
                <w:szCs w:val="24"/>
                <w:lang w:val="ru-RU"/>
              </w:rPr>
              <w:t>изд.</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Москва:</w:t>
            </w:r>
            <w:r w:rsidRPr="0098031F">
              <w:rPr>
                <w:lang w:val="ru-RU"/>
              </w:rPr>
              <w:t xml:space="preserve"> </w:t>
            </w:r>
            <w:r w:rsidRPr="0098031F">
              <w:rPr>
                <w:rFonts w:ascii="Times New Roman" w:hAnsi="Times New Roman" w:cs="Times New Roman"/>
                <w:color w:val="000000"/>
                <w:sz w:val="24"/>
                <w:szCs w:val="24"/>
                <w:lang w:val="ru-RU"/>
              </w:rPr>
              <w:t>Издательство</w:t>
            </w:r>
            <w:r w:rsidRPr="0098031F">
              <w:rPr>
                <w:lang w:val="ru-RU"/>
              </w:rPr>
              <w:t xml:space="preserve"> </w:t>
            </w:r>
            <w:r w:rsidRPr="0098031F">
              <w:rPr>
                <w:rFonts w:ascii="Times New Roman" w:hAnsi="Times New Roman" w:cs="Times New Roman"/>
                <w:color w:val="000000"/>
                <w:sz w:val="24"/>
                <w:szCs w:val="24"/>
                <w:lang w:val="ru-RU"/>
              </w:rPr>
              <w:t>Юрайт,</w:t>
            </w:r>
            <w:r w:rsidRPr="0098031F">
              <w:rPr>
                <w:lang w:val="ru-RU"/>
              </w:rPr>
              <w:t xml:space="preserve"> </w:t>
            </w:r>
            <w:r w:rsidRPr="0098031F">
              <w:rPr>
                <w:rFonts w:ascii="Times New Roman" w:hAnsi="Times New Roman" w:cs="Times New Roman"/>
                <w:color w:val="000000"/>
                <w:sz w:val="24"/>
                <w:szCs w:val="24"/>
                <w:lang w:val="ru-RU"/>
              </w:rPr>
              <w:t>2019.</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755</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Pr>
                <w:rFonts w:ascii="Times New Roman" w:hAnsi="Times New Roman" w:cs="Times New Roman"/>
                <w:color w:val="000000"/>
                <w:sz w:val="24"/>
                <w:szCs w:val="24"/>
              </w:rPr>
              <w:t>ISBN</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978-5-534-11998-5.</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Pr>
                <w:rFonts w:ascii="Times New Roman" w:hAnsi="Times New Roman" w:cs="Times New Roman"/>
                <w:color w:val="000000"/>
                <w:sz w:val="24"/>
                <w:szCs w:val="24"/>
              </w:rPr>
              <w:t>URL</w:t>
            </w:r>
            <w:r w:rsidRPr="0098031F">
              <w:rPr>
                <w:rFonts w:ascii="Times New Roman" w:hAnsi="Times New Roman" w:cs="Times New Roman"/>
                <w:color w:val="000000"/>
                <w:sz w:val="24"/>
                <w:szCs w:val="24"/>
                <w:lang w:val="ru-RU"/>
              </w:rPr>
              <w:t>:</w:t>
            </w:r>
            <w:r w:rsidRPr="0098031F">
              <w:rPr>
                <w:lang w:val="ru-RU"/>
              </w:rPr>
              <w:t xml:space="preserve"> </w:t>
            </w:r>
            <w:hyperlink r:id="rId4" w:history="1">
              <w:r w:rsidR="005024FD">
                <w:rPr>
                  <w:rStyle w:val="a3"/>
                  <w:lang w:val="ru-RU"/>
                </w:rPr>
                <w:t>https://www.biblio-online.ru/bcode/446649</w:t>
              </w:r>
            </w:hyperlink>
            <w:r w:rsidRPr="0098031F">
              <w:rPr>
                <w:lang w:val="ru-RU"/>
              </w:rPr>
              <w:t xml:space="preserve"> </w:t>
            </w:r>
          </w:p>
        </w:tc>
      </w:tr>
      <w:tr w:rsidR="00271DD7">
        <w:trPr>
          <w:trHeight w:hRule="exact" w:val="277"/>
        </w:trPr>
        <w:tc>
          <w:tcPr>
            <w:tcW w:w="285" w:type="dxa"/>
          </w:tcPr>
          <w:p w:rsidR="00271DD7" w:rsidRPr="0098031F" w:rsidRDefault="00271DD7">
            <w:pPr>
              <w:rPr>
                <w:lang w:val="ru-RU"/>
              </w:rPr>
            </w:pPr>
          </w:p>
        </w:tc>
        <w:tc>
          <w:tcPr>
            <w:tcW w:w="9370" w:type="dxa"/>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i/>
                <w:color w:val="000000"/>
                <w:sz w:val="24"/>
                <w:szCs w:val="24"/>
              </w:rPr>
              <w:t>Дополнительная:</w:t>
            </w:r>
          </w:p>
        </w:tc>
      </w:tr>
      <w:tr w:rsidR="00271DD7" w:rsidRPr="0098031F">
        <w:trPr>
          <w:trHeight w:hRule="exact" w:val="26"/>
        </w:trPr>
        <w:tc>
          <w:tcPr>
            <w:tcW w:w="9654" w:type="dxa"/>
            <w:gridSpan w:val="2"/>
            <w:vMerge w:val="restart"/>
            <w:shd w:val="clear" w:color="000000" w:fill="FFFFFF"/>
            <w:tcMar>
              <w:left w:w="34" w:type="dxa"/>
              <w:right w:w="34" w:type="dxa"/>
            </w:tcMar>
          </w:tcPr>
          <w:p w:rsidR="00271DD7" w:rsidRPr="0098031F" w:rsidRDefault="0098031F">
            <w:pPr>
              <w:spacing w:after="0" w:line="240" w:lineRule="auto"/>
              <w:ind w:firstLine="725"/>
              <w:jc w:val="both"/>
              <w:rPr>
                <w:sz w:val="24"/>
                <w:szCs w:val="24"/>
                <w:lang w:val="ru-RU"/>
              </w:rPr>
            </w:pPr>
            <w:r w:rsidRPr="0098031F">
              <w:rPr>
                <w:rFonts w:ascii="Times New Roman" w:hAnsi="Times New Roman" w:cs="Times New Roman"/>
                <w:color w:val="000000"/>
                <w:sz w:val="24"/>
                <w:szCs w:val="24"/>
                <w:lang w:val="ru-RU"/>
              </w:rPr>
              <w:t>1.</w:t>
            </w:r>
            <w:r w:rsidRPr="0098031F">
              <w:rPr>
                <w:lang w:val="ru-RU"/>
              </w:rPr>
              <w:t xml:space="preserve"> </w:t>
            </w:r>
            <w:r w:rsidRPr="0098031F">
              <w:rPr>
                <w:rFonts w:ascii="Times New Roman" w:hAnsi="Times New Roman" w:cs="Times New Roman"/>
                <w:color w:val="000000"/>
                <w:sz w:val="24"/>
                <w:szCs w:val="24"/>
                <w:lang w:val="ru-RU"/>
              </w:rPr>
              <w:t>Социальная</w:t>
            </w:r>
            <w:r w:rsidRPr="0098031F">
              <w:rPr>
                <w:lang w:val="ru-RU"/>
              </w:rPr>
              <w:t xml:space="preserve"> </w:t>
            </w:r>
            <w:r w:rsidRPr="0098031F">
              <w:rPr>
                <w:rFonts w:ascii="Times New Roman" w:hAnsi="Times New Roman" w:cs="Times New Roman"/>
                <w:color w:val="000000"/>
                <w:sz w:val="24"/>
                <w:szCs w:val="24"/>
                <w:lang w:val="ru-RU"/>
              </w:rPr>
              <w:t>работа</w:t>
            </w:r>
            <w:r w:rsidRPr="0098031F">
              <w:rPr>
                <w:lang w:val="ru-RU"/>
              </w:rPr>
              <w:t xml:space="preserve"> </w:t>
            </w:r>
            <w:r w:rsidRPr="0098031F">
              <w:rPr>
                <w:rFonts w:ascii="Times New Roman" w:hAnsi="Times New Roman" w:cs="Times New Roman"/>
                <w:color w:val="000000"/>
                <w:sz w:val="24"/>
                <w:szCs w:val="24"/>
                <w:lang w:val="ru-RU"/>
              </w:rPr>
              <w:t>с</w:t>
            </w:r>
            <w:r w:rsidRPr="0098031F">
              <w:rPr>
                <w:lang w:val="ru-RU"/>
              </w:rPr>
              <w:t xml:space="preserve"> </w:t>
            </w:r>
            <w:r w:rsidRPr="0098031F">
              <w:rPr>
                <w:rFonts w:ascii="Times New Roman" w:hAnsi="Times New Roman" w:cs="Times New Roman"/>
                <w:color w:val="000000"/>
                <w:sz w:val="24"/>
                <w:szCs w:val="24"/>
                <w:lang w:val="ru-RU"/>
              </w:rPr>
              <w:t>семьей</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Григорьева</w:t>
            </w:r>
            <w:r w:rsidRPr="0098031F">
              <w:rPr>
                <w:lang w:val="ru-RU"/>
              </w:rPr>
              <w:t xml:space="preserve"> </w:t>
            </w:r>
            <w:r w:rsidRPr="0098031F">
              <w:rPr>
                <w:rFonts w:ascii="Times New Roman" w:hAnsi="Times New Roman" w:cs="Times New Roman"/>
                <w:color w:val="000000"/>
                <w:sz w:val="24"/>
                <w:szCs w:val="24"/>
                <w:lang w:val="ru-RU"/>
              </w:rPr>
              <w:t>И.</w:t>
            </w:r>
            <w:r w:rsidRPr="0098031F">
              <w:rPr>
                <w:lang w:val="ru-RU"/>
              </w:rPr>
              <w:t xml:space="preserve"> </w:t>
            </w:r>
            <w:r w:rsidRPr="0098031F">
              <w:rPr>
                <w:rFonts w:ascii="Times New Roman" w:hAnsi="Times New Roman" w:cs="Times New Roman"/>
                <w:color w:val="000000"/>
                <w:sz w:val="24"/>
                <w:szCs w:val="24"/>
                <w:lang w:val="ru-RU"/>
              </w:rPr>
              <w:t>А..</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2-е</w:t>
            </w:r>
            <w:r w:rsidRPr="0098031F">
              <w:rPr>
                <w:lang w:val="ru-RU"/>
              </w:rPr>
              <w:t xml:space="preserve"> </w:t>
            </w:r>
            <w:r w:rsidRPr="0098031F">
              <w:rPr>
                <w:rFonts w:ascii="Times New Roman" w:hAnsi="Times New Roman" w:cs="Times New Roman"/>
                <w:color w:val="000000"/>
                <w:sz w:val="24"/>
                <w:szCs w:val="24"/>
                <w:lang w:val="ru-RU"/>
              </w:rPr>
              <w:t>изд.</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Москва:</w:t>
            </w:r>
            <w:r w:rsidRPr="0098031F">
              <w:rPr>
                <w:lang w:val="ru-RU"/>
              </w:rPr>
              <w:t xml:space="preserve"> </w:t>
            </w:r>
            <w:r w:rsidRPr="0098031F">
              <w:rPr>
                <w:rFonts w:ascii="Times New Roman" w:hAnsi="Times New Roman" w:cs="Times New Roman"/>
                <w:color w:val="000000"/>
                <w:sz w:val="24"/>
                <w:szCs w:val="24"/>
                <w:lang w:val="ru-RU"/>
              </w:rPr>
              <w:t>Юрайт,</w:t>
            </w:r>
            <w:r w:rsidRPr="0098031F">
              <w:rPr>
                <w:lang w:val="ru-RU"/>
              </w:rPr>
              <w:t xml:space="preserve"> </w:t>
            </w:r>
            <w:r w:rsidRPr="0098031F">
              <w:rPr>
                <w:rFonts w:ascii="Times New Roman" w:hAnsi="Times New Roman" w:cs="Times New Roman"/>
                <w:color w:val="000000"/>
                <w:sz w:val="24"/>
                <w:szCs w:val="24"/>
                <w:lang w:val="ru-RU"/>
              </w:rPr>
              <w:t>2018.</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154</w:t>
            </w:r>
            <w:r w:rsidRPr="0098031F">
              <w:rPr>
                <w:lang w:val="ru-RU"/>
              </w:rPr>
              <w:t xml:space="preserve"> </w:t>
            </w:r>
            <w:r w:rsidRPr="0098031F">
              <w:rPr>
                <w:rFonts w:ascii="Times New Roman" w:hAnsi="Times New Roman" w:cs="Times New Roman"/>
                <w:color w:val="000000"/>
                <w:sz w:val="24"/>
                <w:szCs w:val="24"/>
                <w:lang w:val="ru-RU"/>
              </w:rPr>
              <w:t>с</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Pr>
                <w:rFonts w:ascii="Times New Roman" w:hAnsi="Times New Roman" w:cs="Times New Roman"/>
                <w:color w:val="000000"/>
                <w:sz w:val="24"/>
                <w:szCs w:val="24"/>
              </w:rPr>
              <w:t>ISBN</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978-5-534-02430-2.</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Pr>
                <w:rFonts w:ascii="Times New Roman" w:hAnsi="Times New Roman" w:cs="Times New Roman"/>
                <w:color w:val="000000"/>
                <w:sz w:val="24"/>
                <w:szCs w:val="24"/>
              </w:rPr>
              <w:t>URL</w:t>
            </w:r>
            <w:r w:rsidRPr="0098031F">
              <w:rPr>
                <w:rFonts w:ascii="Times New Roman" w:hAnsi="Times New Roman" w:cs="Times New Roman"/>
                <w:color w:val="000000"/>
                <w:sz w:val="24"/>
                <w:szCs w:val="24"/>
                <w:lang w:val="ru-RU"/>
              </w:rPr>
              <w:t>:</w:t>
            </w:r>
            <w:r w:rsidRPr="0098031F">
              <w:rPr>
                <w:lang w:val="ru-RU"/>
              </w:rPr>
              <w:t xml:space="preserve"> </w:t>
            </w:r>
            <w:hyperlink r:id="rId5" w:history="1">
              <w:r w:rsidR="005024FD">
                <w:rPr>
                  <w:rStyle w:val="a3"/>
                  <w:lang w:val="ru-RU"/>
                </w:rPr>
                <w:t>https://urait.ru/bcode/415062</w:t>
              </w:r>
            </w:hyperlink>
            <w:r w:rsidRPr="0098031F">
              <w:rPr>
                <w:lang w:val="ru-RU"/>
              </w:rPr>
              <w:t xml:space="preserve"> </w:t>
            </w:r>
          </w:p>
        </w:tc>
      </w:tr>
      <w:tr w:rsidR="00271DD7" w:rsidRPr="0098031F">
        <w:trPr>
          <w:trHeight w:hRule="exact" w:val="528"/>
        </w:trPr>
        <w:tc>
          <w:tcPr>
            <w:tcW w:w="9654" w:type="dxa"/>
            <w:gridSpan w:val="2"/>
            <w:vMerge/>
            <w:shd w:val="clear" w:color="000000" w:fill="FFFFFF"/>
            <w:tcMar>
              <w:left w:w="34" w:type="dxa"/>
              <w:right w:w="34" w:type="dxa"/>
            </w:tcMar>
          </w:tcPr>
          <w:p w:rsidR="00271DD7" w:rsidRPr="0098031F" w:rsidRDefault="00271DD7">
            <w:pPr>
              <w:rPr>
                <w:lang w:val="ru-RU"/>
              </w:rPr>
            </w:pPr>
          </w:p>
        </w:tc>
      </w:tr>
      <w:tr w:rsidR="00271DD7" w:rsidRPr="0098031F">
        <w:trPr>
          <w:trHeight w:hRule="exact" w:val="555"/>
        </w:trPr>
        <w:tc>
          <w:tcPr>
            <w:tcW w:w="9654" w:type="dxa"/>
            <w:gridSpan w:val="2"/>
            <w:shd w:val="clear" w:color="000000" w:fill="FFFFFF"/>
            <w:tcMar>
              <w:left w:w="34" w:type="dxa"/>
              <w:right w:w="34" w:type="dxa"/>
            </w:tcMar>
          </w:tcPr>
          <w:p w:rsidR="00271DD7" w:rsidRPr="0098031F" w:rsidRDefault="0098031F">
            <w:pPr>
              <w:spacing w:after="0" w:line="240" w:lineRule="auto"/>
              <w:ind w:firstLine="725"/>
              <w:jc w:val="both"/>
              <w:rPr>
                <w:sz w:val="24"/>
                <w:szCs w:val="24"/>
                <w:lang w:val="ru-RU"/>
              </w:rPr>
            </w:pPr>
            <w:r w:rsidRPr="0098031F">
              <w:rPr>
                <w:rFonts w:ascii="Times New Roman" w:hAnsi="Times New Roman" w:cs="Times New Roman"/>
                <w:color w:val="000000"/>
                <w:sz w:val="24"/>
                <w:szCs w:val="24"/>
                <w:lang w:val="ru-RU"/>
              </w:rPr>
              <w:t>2.</w:t>
            </w:r>
            <w:r w:rsidRPr="0098031F">
              <w:rPr>
                <w:lang w:val="ru-RU"/>
              </w:rPr>
              <w:t xml:space="preserve"> </w:t>
            </w:r>
            <w:r w:rsidRPr="0098031F">
              <w:rPr>
                <w:rFonts w:ascii="Times New Roman" w:hAnsi="Times New Roman" w:cs="Times New Roman"/>
                <w:color w:val="000000"/>
                <w:sz w:val="24"/>
                <w:szCs w:val="24"/>
                <w:lang w:val="ru-RU"/>
              </w:rPr>
              <w:t>Социальная</w:t>
            </w:r>
            <w:r w:rsidRPr="0098031F">
              <w:rPr>
                <w:lang w:val="ru-RU"/>
              </w:rPr>
              <w:t xml:space="preserve"> </w:t>
            </w:r>
            <w:r w:rsidRPr="0098031F">
              <w:rPr>
                <w:rFonts w:ascii="Times New Roman" w:hAnsi="Times New Roman" w:cs="Times New Roman"/>
                <w:color w:val="000000"/>
                <w:sz w:val="24"/>
                <w:szCs w:val="24"/>
                <w:lang w:val="ru-RU"/>
              </w:rPr>
              <w:t>работа</w:t>
            </w:r>
            <w:r w:rsidRPr="0098031F">
              <w:rPr>
                <w:lang w:val="ru-RU"/>
              </w:rPr>
              <w:t xml:space="preserve"> </w:t>
            </w:r>
            <w:r w:rsidRPr="0098031F">
              <w:rPr>
                <w:rFonts w:ascii="Times New Roman" w:hAnsi="Times New Roman" w:cs="Times New Roman"/>
                <w:color w:val="000000"/>
                <w:sz w:val="24"/>
                <w:szCs w:val="24"/>
                <w:lang w:val="ru-RU"/>
              </w:rPr>
              <w:t>с</w:t>
            </w:r>
            <w:r w:rsidRPr="0098031F">
              <w:rPr>
                <w:lang w:val="ru-RU"/>
              </w:rPr>
              <w:t xml:space="preserve"> </w:t>
            </w:r>
            <w:r w:rsidRPr="0098031F">
              <w:rPr>
                <w:rFonts w:ascii="Times New Roman" w:hAnsi="Times New Roman" w:cs="Times New Roman"/>
                <w:color w:val="000000"/>
                <w:sz w:val="24"/>
                <w:szCs w:val="24"/>
                <w:lang w:val="ru-RU"/>
              </w:rPr>
              <w:t>семьей</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Григорьева</w:t>
            </w:r>
            <w:r w:rsidRPr="0098031F">
              <w:rPr>
                <w:lang w:val="ru-RU"/>
              </w:rPr>
              <w:t xml:space="preserve"> </w:t>
            </w:r>
            <w:r w:rsidRPr="0098031F">
              <w:rPr>
                <w:rFonts w:ascii="Times New Roman" w:hAnsi="Times New Roman" w:cs="Times New Roman"/>
                <w:color w:val="000000"/>
                <w:sz w:val="24"/>
                <w:szCs w:val="24"/>
                <w:lang w:val="ru-RU"/>
              </w:rPr>
              <w:t>И.</w:t>
            </w:r>
            <w:r w:rsidRPr="0098031F">
              <w:rPr>
                <w:lang w:val="ru-RU"/>
              </w:rPr>
              <w:t xml:space="preserve"> </w:t>
            </w:r>
            <w:r w:rsidRPr="0098031F">
              <w:rPr>
                <w:rFonts w:ascii="Times New Roman" w:hAnsi="Times New Roman" w:cs="Times New Roman"/>
                <w:color w:val="000000"/>
                <w:sz w:val="24"/>
                <w:szCs w:val="24"/>
                <w:lang w:val="ru-RU"/>
              </w:rPr>
              <w:t>А..</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2-е</w:t>
            </w:r>
            <w:r w:rsidRPr="0098031F">
              <w:rPr>
                <w:lang w:val="ru-RU"/>
              </w:rPr>
              <w:t xml:space="preserve"> </w:t>
            </w:r>
            <w:r w:rsidRPr="0098031F">
              <w:rPr>
                <w:rFonts w:ascii="Times New Roman" w:hAnsi="Times New Roman" w:cs="Times New Roman"/>
                <w:color w:val="000000"/>
                <w:sz w:val="24"/>
                <w:szCs w:val="24"/>
                <w:lang w:val="ru-RU"/>
              </w:rPr>
              <w:t>изд.</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Москва:</w:t>
            </w:r>
            <w:r w:rsidRPr="0098031F">
              <w:rPr>
                <w:lang w:val="ru-RU"/>
              </w:rPr>
              <w:t xml:space="preserve"> </w:t>
            </w:r>
            <w:r w:rsidRPr="0098031F">
              <w:rPr>
                <w:rFonts w:ascii="Times New Roman" w:hAnsi="Times New Roman" w:cs="Times New Roman"/>
                <w:color w:val="000000"/>
                <w:sz w:val="24"/>
                <w:szCs w:val="24"/>
                <w:lang w:val="ru-RU"/>
              </w:rPr>
              <w:t>Юрайт,</w:t>
            </w:r>
            <w:r w:rsidRPr="0098031F">
              <w:rPr>
                <w:lang w:val="ru-RU"/>
              </w:rPr>
              <w:t xml:space="preserve"> </w:t>
            </w:r>
            <w:r w:rsidRPr="0098031F">
              <w:rPr>
                <w:rFonts w:ascii="Times New Roman" w:hAnsi="Times New Roman" w:cs="Times New Roman"/>
                <w:color w:val="000000"/>
                <w:sz w:val="24"/>
                <w:szCs w:val="24"/>
                <w:lang w:val="ru-RU"/>
              </w:rPr>
              <w:t>2016.</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154</w:t>
            </w:r>
            <w:r w:rsidRPr="0098031F">
              <w:rPr>
                <w:lang w:val="ru-RU"/>
              </w:rPr>
              <w:t xml:space="preserve"> </w:t>
            </w:r>
            <w:r w:rsidRPr="0098031F">
              <w:rPr>
                <w:rFonts w:ascii="Times New Roman" w:hAnsi="Times New Roman" w:cs="Times New Roman"/>
                <w:color w:val="000000"/>
                <w:sz w:val="24"/>
                <w:szCs w:val="24"/>
                <w:lang w:val="ru-RU"/>
              </w:rPr>
              <w:t>с</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Pr>
                <w:rFonts w:ascii="Times New Roman" w:hAnsi="Times New Roman" w:cs="Times New Roman"/>
                <w:color w:val="000000"/>
                <w:sz w:val="24"/>
                <w:szCs w:val="24"/>
              </w:rPr>
              <w:t>ISBN</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978-5-9916-9422-3.</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Pr>
                <w:rFonts w:ascii="Times New Roman" w:hAnsi="Times New Roman" w:cs="Times New Roman"/>
                <w:color w:val="000000"/>
                <w:sz w:val="24"/>
                <w:szCs w:val="24"/>
              </w:rPr>
              <w:t>URL</w:t>
            </w:r>
            <w:r w:rsidRPr="0098031F">
              <w:rPr>
                <w:rFonts w:ascii="Times New Roman" w:hAnsi="Times New Roman" w:cs="Times New Roman"/>
                <w:color w:val="000000"/>
                <w:sz w:val="24"/>
                <w:szCs w:val="24"/>
                <w:lang w:val="ru-RU"/>
              </w:rPr>
              <w:t>:</w:t>
            </w:r>
            <w:r w:rsidRPr="0098031F">
              <w:rPr>
                <w:lang w:val="ru-RU"/>
              </w:rPr>
              <w:t xml:space="preserve"> </w:t>
            </w:r>
            <w:hyperlink r:id="rId6" w:history="1">
              <w:r w:rsidR="005024FD">
                <w:rPr>
                  <w:rStyle w:val="a3"/>
                  <w:lang w:val="ru-RU"/>
                </w:rPr>
                <w:t>https://urait.ru/bcode/396884</w:t>
              </w:r>
            </w:hyperlink>
            <w:r w:rsidRPr="0098031F">
              <w:rPr>
                <w:lang w:val="ru-RU"/>
              </w:rPr>
              <w:t xml:space="preserve"> </w:t>
            </w:r>
          </w:p>
        </w:tc>
      </w:tr>
      <w:tr w:rsidR="00271DD7" w:rsidRPr="0098031F">
        <w:trPr>
          <w:trHeight w:hRule="exact" w:val="555"/>
        </w:trPr>
        <w:tc>
          <w:tcPr>
            <w:tcW w:w="9654" w:type="dxa"/>
            <w:gridSpan w:val="2"/>
            <w:shd w:val="clear" w:color="000000" w:fill="FFFFFF"/>
            <w:tcMar>
              <w:left w:w="34" w:type="dxa"/>
              <w:right w:w="34" w:type="dxa"/>
            </w:tcMar>
          </w:tcPr>
          <w:p w:rsidR="00271DD7" w:rsidRPr="0098031F" w:rsidRDefault="0098031F">
            <w:pPr>
              <w:spacing w:after="0" w:line="240" w:lineRule="auto"/>
              <w:ind w:firstLine="725"/>
              <w:jc w:val="both"/>
              <w:rPr>
                <w:sz w:val="24"/>
                <w:szCs w:val="24"/>
                <w:lang w:val="ru-RU"/>
              </w:rPr>
            </w:pPr>
            <w:r w:rsidRPr="0098031F">
              <w:rPr>
                <w:rFonts w:ascii="Times New Roman" w:hAnsi="Times New Roman" w:cs="Times New Roman"/>
                <w:color w:val="000000"/>
                <w:sz w:val="24"/>
                <w:szCs w:val="24"/>
                <w:lang w:val="ru-RU"/>
              </w:rPr>
              <w:t>3.</w:t>
            </w:r>
            <w:r w:rsidRPr="0098031F">
              <w:rPr>
                <w:lang w:val="ru-RU"/>
              </w:rPr>
              <w:t xml:space="preserve"> </w:t>
            </w:r>
            <w:r w:rsidRPr="0098031F">
              <w:rPr>
                <w:rFonts w:ascii="Times New Roman" w:hAnsi="Times New Roman" w:cs="Times New Roman"/>
                <w:color w:val="000000"/>
                <w:sz w:val="24"/>
                <w:szCs w:val="24"/>
                <w:lang w:val="ru-RU"/>
              </w:rPr>
              <w:t>Социальная</w:t>
            </w:r>
            <w:r w:rsidRPr="0098031F">
              <w:rPr>
                <w:lang w:val="ru-RU"/>
              </w:rPr>
              <w:t xml:space="preserve"> </w:t>
            </w:r>
            <w:r w:rsidRPr="0098031F">
              <w:rPr>
                <w:rFonts w:ascii="Times New Roman" w:hAnsi="Times New Roman" w:cs="Times New Roman"/>
                <w:color w:val="000000"/>
                <w:sz w:val="24"/>
                <w:szCs w:val="24"/>
                <w:lang w:val="ru-RU"/>
              </w:rPr>
              <w:t>работа</w:t>
            </w:r>
            <w:r w:rsidRPr="0098031F">
              <w:rPr>
                <w:lang w:val="ru-RU"/>
              </w:rPr>
              <w:t xml:space="preserve"> </w:t>
            </w:r>
            <w:r w:rsidRPr="0098031F">
              <w:rPr>
                <w:rFonts w:ascii="Times New Roman" w:hAnsi="Times New Roman" w:cs="Times New Roman"/>
                <w:color w:val="000000"/>
                <w:sz w:val="24"/>
                <w:szCs w:val="24"/>
                <w:lang w:val="ru-RU"/>
              </w:rPr>
              <w:t>с</w:t>
            </w:r>
            <w:r w:rsidRPr="0098031F">
              <w:rPr>
                <w:lang w:val="ru-RU"/>
              </w:rPr>
              <w:t xml:space="preserve"> </w:t>
            </w:r>
            <w:r w:rsidRPr="0098031F">
              <w:rPr>
                <w:rFonts w:ascii="Times New Roman" w:hAnsi="Times New Roman" w:cs="Times New Roman"/>
                <w:color w:val="000000"/>
                <w:sz w:val="24"/>
                <w:szCs w:val="24"/>
                <w:lang w:val="ru-RU"/>
              </w:rPr>
              <w:t>семьей</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Григорьева</w:t>
            </w:r>
            <w:r w:rsidRPr="0098031F">
              <w:rPr>
                <w:lang w:val="ru-RU"/>
              </w:rPr>
              <w:t xml:space="preserve"> </w:t>
            </w:r>
            <w:r w:rsidRPr="0098031F">
              <w:rPr>
                <w:rFonts w:ascii="Times New Roman" w:hAnsi="Times New Roman" w:cs="Times New Roman"/>
                <w:color w:val="000000"/>
                <w:sz w:val="24"/>
                <w:szCs w:val="24"/>
                <w:lang w:val="ru-RU"/>
              </w:rPr>
              <w:t>И.</w:t>
            </w:r>
            <w:r w:rsidRPr="0098031F">
              <w:rPr>
                <w:lang w:val="ru-RU"/>
              </w:rPr>
              <w:t xml:space="preserve"> </w:t>
            </w:r>
            <w:r w:rsidRPr="0098031F">
              <w:rPr>
                <w:rFonts w:ascii="Times New Roman" w:hAnsi="Times New Roman" w:cs="Times New Roman"/>
                <w:color w:val="000000"/>
                <w:sz w:val="24"/>
                <w:szCs w:val="24"/>
                <w:lang w:val="ru-RU"/>
              </w:rPr>
              <w:t>А..</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2-е</w:t>
            </w:r>
            <w:r w:rsidRPr="0098031F">
              <w:rPr>
                <w:lang w:val="ru-RU"/>
              </w:rPr>
              <w:t xml:space="preserve"> </w:t>
            </w:r>
            <w:r w:rsidRPr="0098031F">
              <w:rPr>
                <w:rFonts w:ascii="Times New Roman" w:hAnsi="Times New Roman" w:cs="Times New Roman"/>
                <w:color w:val="000000"/>
                <w:sz w:val="24"/>
                <w:szCs w:val="24"/>
                <w:lang w:val="ru-RU"/>
              </w:rPr>
              <w:t>изд.</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Москва:</w:t>
            </w:r>
            <w:r w:rsidRPr="0098031F">
              <w:rPr>
                <w:lang w:val="ru-RU"/>
              </w:rPr>
              <w:t xml:space="preserve"> </w:t>
            </w:r>
            <w:r w:rsidRPr="0098031F">
              <w:rPr>
                <w:rFonts w:ascii="Times New Roman" w:hAnsi="Times New Roman" w:cs="Times New Roman"/>
                <w:color w:val="000000"/>
                <w:sz w:val="24"/>
                <w:szCs w:val="24"/>
                <w:lang w:val="ru-RU"/>
              </w:rPr>
              <w:t>Юрайт,</w:t>
            </w:r>
            <w:r w:rsidRPr="0098031F">
              <w:rPr>
                <w:lang w:val="ru-RU"/>
              </w:rPr>
              <w:t xml:space="preserve"> </w:t>
            </w:r>
            <w:r w:rsidRPr="0098031F">
              <w:rPr>
                <w:rFonts w:ascii="Times New Roman" w:hAnsi="Times New Roman" w:cs="Times New Roman"/>
                <w:color w:val="000000"/>
                <w:sz w:val="24"/>
                <w:szCs w:val="24"/>
                <w:lang w:val="ru-RU"/>
              </w:rPr>
              <w:t>2018.</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149</w:t>
            </w:r>
            <w:r w:rsidRPr="0098031F">
              <w:rPr>
                <w:lang w:val="ru-RU"/>
              </w:rPr>
              <w:t xml:space="preserve"> </w:t>
            </w:r>
            <w:r w:rsidRPr="0098031F">
              <w:rPr>
                <w:rFonts w:ascii="Times New Roman" w:hAnsi="Times New Roman" w:cs="Times New Roman"/>
                <w:color w:val="000000"/>
                <w:sz w:val="24"/>
                <w:szCs w:val="24"/>
                <w:lang w:val="ru-RU"/>
              </w:rPr>
              <w:t>с</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Pr>
                <w:rFonts w:ascii="Times New Roman" w:hAnsi="Times New Roman" w:cs="Times New Roman"/>
                <w:color w:val="000000"/>
                <w:sz w:val="24"/>
                <w:szCs w:val="24"/>
              </w:rPr>
              <w:t>ISBN</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978-5-534-09947-8.</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Pr>
                <w:rFonts w:ascii="Times New Roman" w:hAnsi="Times New Roman" w:cs="Times New Roman"/>
                <w:color w:val="000000"/>
                <w:sz w:val="24"/>
                <w:szCs w:val="24"/>
              </w:rPr>
              <w:t>URL</w:t>
            </w:r>
            <w:r w:rsidRPr="0098031F">
              <w:rPr>
                <w:rFonts w:ascii="Times New Roman" w:hAnsi="Times New Roman" w:cs="Times New Roman"/>
                <w:color w:val="000000"/>
                <w:sz w:val="24"/>
                <w:szCs w:val="24"/>
                <w:lang w:val="ru-RU"/>
              </w:rPr>
              <w:t>:</w:t>
            </w:r>
            <w:r w:rsidRPr="0098031F">
              <w:rPr>
                <w:lang w:val="ru-RU"/>
              </w:rPr>
              <w:t xml:space="preserve"> </w:t>
            </w:r>
            <w:hyperlink r:id="rId7" w:history="1">
              <w:r w:rsidR="005024FD">
                <w:rPr>
                  <w:rStyle w:val="a3"/>
                  <w:lang w:val="ru-RU"/>
                </w:rPr>
                <w:t>https://urait.ru/bcode/428999</w:t>
              </w:r>
            </w:hyperlink>
            <w:r w:rsidRPr="0098031F">
              <w:rPr>
                <w:lang w:val="ru-RU"/>
              </w:rPr>
              <w:t xml:space="preserve"> </w:t>
            </w:r>
          </w:p>
        </w:tc>
      </w:tr>
      <w:tr w:rsidR="00271DD7" w:rsidRPr="0098031F">
        <w:trPr>
          <w:trHeight w:hRule="exact" w:val="1366"/>
        </w:trPr>
        <w:tc>
          <w:tcPr>
            <w:tcW w:w="9654" w:type="dxa"/>
            <w:gridSpan w:val="2"/>
            <w:shd w:val="clear" w:color="000000" w:fill="FFFFFF"/>
            <w:tcMar>
              <w:left w:w="34" w:type="dxa"/>
              <w:right w:w="34" w:type="dxa"/>
            </w:tcMar>
          </w:tcPr>
          <w:p w:rsidR="00271DD7" w:rsidRPr="0098031F" w:rsidRDefault="0098031F">
            <w:pPr>
              <w:spacing w:after="0" w:line="240" w:lineRule="auto"/>
              <w:ind w:firstLine="725"/>
              <w:jc w:val="both"/>
              <w:rPr>
                <w:sz w:val="24"/>
                <w:szCs w:val="24"/>
                <w:lang w:val="ru-RU"/>
              </w:rPr>
            </w:pPr>
            <w:r w:rsidRPr="0098031F">
              <w:rPr>
                <w:rFonts w:ascii="Times New Roman" w:hAnsi="Times New Roman" w:cs="Times New Roman"/>
                <w:color w:val="000000"/>
                <w:sz w:val="24"/>
                <w:szCs w:val="24"/>
                <w:lang w:val="ru-RU"/>
              </w:rPr>
              <w:t>4.</w:t>
            </w:r>
            <w:r w:rsidRPr="0098031F">
              <w:rPr>
                <w:lang w:val="ru-RU"/>
              </w:rPr>
              <w:t xml:space="preserve"> </w:t>
            </w:r>
            <w:r w:rsidRPr="0098031F">
              <w:rPr>
                <w:rFonts w:ascii="Times New Roman" w:hAnsi="Times New Roman" w:cs="Times New Roman"/>
                <w:color w:val="000000"/>
                <w:sz w:val="24"/>
                <w:szCs w:val="24"/>
                <w:lang w:val="ru-RU"/>
              </w:rPr>
              <w:t>Социальная</w:t>
            </w:r>
            <w:r w:rsidRPr="0098031F">
              <w:rPr>
                <w:lang w:val="ru-RU"/>
              </w:rPr>
              <w:t xml:space="preserve"> </w:t>
            </w:r>
            <w:r w:rsidRPr="0098031F">
              <w:rPr>
                <w:rFonts w:ascii="Times New Roman" w:hAnsi="Times New Roman" w:cs="Times New Roman"/>
                <w:color w:val="000000"/>
                <w:sz w:val="24"/>
                <w:szCs w:val="24"/>
                <w:lang w:val="ru-RU"/>
              </w:rPr>
              <w:t>работа:</w:t>
            </w:r>
            <w:r w:rsidRPr="0098031F">
              <w:rPr>
                <w:lang w:val="ru-RU"/>
              </w:rPr>
              <w:t xml:space="preserve"> </w:t>
            </w:r>
            <w:r w:rsidRPr="0098031F">
              <w:rPr>
                <w:rFonts w:ascii="Times New Roman" w:hAnsi="Times New Roman" w:cs="Times New Roman"/>
                <w:color w:val="000000"/>
                <w:sz w:val="24"/>
                <w:szCs w:val="24"/>
                <w:lang w:val="ru-RU"/>
              </w:rPr>
              <w:t>теория</w:t>
            </w:r>
            <w:r w:rsidRPr="0098031F">
              <w:rPr>
                <w:lang w:val="ru-RU"/>
              </w:rPr>
              <w:t xml:space="preserve"> </w:t>
            </w:r>
            <w:r w:rsidRPr="0098031F">
              <w:rPr>
                <w:rFonts w:ascii="Times New Roman" w:hAnsi="Times New Roman" w:cs="Times New Roman"/>
                <w:color w:val="000000"/>
                <w:sz w:val="24"/>
                <w:szCs w:val="24"/>
                <w:lang w:val="ru-RU"/>
              </w:rPr>
              <w:t>и</w:t>
            </w:r>
            <w:r w:rsidRPr="0098031F">
              <w:rPr>
                <w:lang w:val="ru-RU"/>
              </w:rPr>
              <w:t xml:space="preserve"> </w:t>
            </w:r>
            <w:r w:rsidRPr="0098031F">
              <w:rPr>
                <w:rFonts w:ascii="Times New Roman" w:hAnsi="Times New Roman" w:cs="Times New Roman"/>
                <w:color w:val="000000"/>
                <w:sz w:val="24"/>
                <w:szCs w:val="24"/>
                <w:lang w:val="ru-RU"/>
              </w:rPr>
              <w:t>практика</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Приступа</w:t>
            </w:r>
            <w:r w:rsidRPr="0098031F">
              <w:rPr>
                <w:lang w:val="ru-RU"/>
              </w:rPr>
              <w:t xml:space="preserve"> </w:t>
            </w:r>
            <w:r w:rsidRPr="0098031F">
              <w:rPr>
                <w:rFonts w:ascii="Times New Roman" w:hAnsi="Times New Roman" w:cs="Times New Roman"/>
                <w:color w:val="000000"/>
                <w:sz w:val="24"/>
                <w:szCs w:val="24"/>
                <w:lang w:val="ru-RU"/>
              </w:rPr>
              <w:t>Е.</w:t>
            </w:r>
            <w:r w:rsidRPr="0098031F">
              <w:rPr>
                <w:lang w:val="ru-RU"/>
              </w:rPr>
              <w:t xml:space="preserve"> </w:t>
            </w:r>
            <w:r w:rsidRPr="0098031F">
              <w:rPr>
                <w:rFonts w:ascii="Times New Roman" w:hAnsi="Times New Roman" w:cs="Times New Roman"/>
                <w:color w:val="000000"/>
                <w:sz w:val="24"/>
                <w:szCs w:val="24"/>
                <w:lang w:val="ru-RU"/>
              </w:rPr>
              <w:t>Н.,</w:t>
            </w:r>
            <w:r w:rsidRPr="0098031F">
              <w:rPr>
                <w:lang w:val="ru-RU"/>
              </w:rPr>
              <w:t xml:space="preserve"> </w:t>
            </w:r>
            <w:r w:rsidRPr="0098031F">
              <w:rPr>
                <w:rFonts w:ascii="Times New Roman" w:hAnsi="Times New Roman" w:cs="Times New Roman"/>
                <w:color w:val="000000"/>
                <w:sz w:val="24"/>
                <w:szCs w:val="24"/>
                <w:lang w:val="ru-RU"/>
              </w:rPr>
              <w:t>Дорошенко</w:t>
            </w:r>
            <w:r w:rsidRPr="0098031F">
              <w:rPr>
                <w:lang w:val="ru-RU"/>
              </w:rPr>
              <w:t xml:space="preserve"> </w:t>
            </w:r>
            <w:r w:rsidRPr="0098031F">
              <w:rPr>
                <w:rFonts w:ascii="Times New Roman" w:hAnsi="Times New Roman" w:cs="Times New Roman"/>
                <w:color w:val="000000"/>
                <w:sz w:val="24"/>
                <w:szCs w:val="24"/>
                <w:lang w:val="ru-RU"/>
              </w:rPr>
              <w:t>Т.</w:t>
            </w:r>
            <w:r w:rsidRPr="0098031F">
              <w:rPr>
                <w:lang w:val="ru-RU"/>
              </w:rPr>
              <w:t xml:space="preserve"> </w:t>
            </w:r>
            <w:r w:rsidRPr="0098031F">
              <w:rPr>
                <w:rFonts w:ascii="Times New Roman" w:hAnsi="Times New Roman" w:cs="Times New Roman"/>
                <w:color w:val="000000"/>
                <w:sz w:val="24"/>
                <w:szCs w:val="24"/>
                <w:lang w:val="ru-RU"/>
              </w:rPr>
              <w:t>Н.,</w:t>
            </w:r>
            <w:r w:rsidRPr="0098031F">
              <w:rPr>
                <w:lang w:val="ru-RU"/>
              </w:rPr>
              <w:t xml:space="preserve"> </w:t>
            </w:r>
            <w:r w:rsidRPr="0098031F">
              <w:rPr>
                <w:rFonts w:ascii="Times New Roman" w:hAnsi="Times New Roman" w:cs="Times New Roman"/>
                <w:color w:val="000000"/>
                <w:sz w:val="24"/>
                <w:szCs w:val="24"/>
                <w:lang w:val="ru-RU"/>
              </w:rPr>
              <w:t>Тютченко</w:t>
            </w:r>
            <w:r w:rsidRPr="0098031F">
              <w:rPr>
                <w:lang w:val="ru-RU"/>
              </w:rPr>
              <w:t xml:space="preserve"> </w:t>
            </w:r>
            <w:r w:rsidRPr="0098031F">
              <w:rPr>
                <w:rFonts w:ascii="Times New Roman" w:hAnsi="Times New Roman" w:cs="Times New Roman"/>
                <w:color w:val="000000"/>
                <w:sz w:val="24"/>
                <w:szCs w:val="24"/>
                <w:lang w:val="ru-RU"/>
              </w:rPr>
              <w:t>А.</w:t>
            </w:r>
            <w:r w:rsidRPr="0098031F">
              <w:rPr>
                <w:lang w:val="ru-RU"/>
              </w:rPr>
              <w:t xml:space="preserve"> </w:t>
            </w:r>
            <w:r w:rsidRPr="0098031F">
              <w:rPr>
                <w:rFonts w:ascii="Times New Roman" w:hAnsi="Times New Roman" w:cs="Times New Roman"/>
                <w:color w:val="000000"/>
                <w:sz w:val="24"/>
                <w:szCs w:val="24"/>
                <w:lang w:val="ru-RU"/>
              </w:rPr>
              <w:t>М.,</w:t>
            </w:r>
            <w:r w:rsidRPr="0098031F">
              <w:rPr>
                <w:lang w:val="ru-RU"/>
              </w:rPr>
              <w:t xml:space="preserve"> </w:t>
            </w:r>
            <w:r w:rsidRPr="0098031F">
              <w:rPr>
                <w:rFonts w:ascii="Times New Roman" w:hAnsi="Times New Roman" w:cs="Times New Roman"/>
                <w:color w:val="000000"/>
                <w:sz w:val="24"/>
                <w:szCs w:val="24"/>
                <w:lang w:val="ru-RU"/>
              </w:rPr>
              <w:t>Кремнева</w:t>
            </w:r>
            <w:r w:rsidRPr="0098031F">
              <w:rPr>
                <w:lang w:val="ru-RU"/>
              </w:rPr>
              <w:t xml:space="preserve"> </w:t>
            </w:r>
            <w:r w:rsidRPr="0098031F">
              <w:rPr>
                <w:rFonts w:ascii="Times New Roman" w:hAnsi="Times New Roman" w:cs="Times New Roman"/>
                <w:color w:val="000000"/>
                <w:sz w:val="24"/>
                <w:szCs w:val="24"/>
                <w:lang w:val="ru-RU"/>
              </w:rPr>
              <w:t>Т.</w:t>
            </w:r>
            <w:r w:rsidRPr="0098031F">
              <w:rPr>
                <w:lang w:val="ru-RU"/>
              </w:rPr>
              <w:t xml:space="preserve"> </w:t>
            </w:r>
            <w:r w:rsidRPr="0098031F">
              <w:rPr>
                <w:rFonts w:ascii="Times New Roman" w:hAnsi="Times New Roman" w:cs="Times New Roman"/>
                <w:color w:val="000000"/>
                <w:sz w:val="24"/>
                <w:szCs w:val="24"/>
                <w:lang w:val="ru-RU"/>
              </w:rPr>
              <w:t>Л.,</w:t>
            </w:r>
            <w:r w:rsidRPr="0098031F">
              <w:rPr>
                <w:lang w:val="ru-RU"/>
              </w:rPr>
              <w:t xml:space="preserve"> </w:t>
            </w:r>
            <w:r w:rsidRPr="0098031F">
              <w:rPr>
                <w:rFonts w:ascii="Times New Roman" w:hAnsi="Times New Roman" w:cs="Times New Roman"/>
                <w:color w:val="000000"/>
                <w:sz w:val="24"/>
                <w:szCs w:val="24"/>
                <w:lang w:val="ru-RU"/>
              </w:rPr>
              <w:t>Фанина</w:t>
            </w:r>
            <w:r w:rsidRPr="0098031F">
              <w:rPr>
                <w:lang w:val="ru-RU"/>
              </w:rPr>
              <w:t xml:space="preserve"> </w:t>
            </w:r>
            <w:r w:rsidRPr="0098031F">
              <w:rPr>
                <w:rFonts w:ascii="Times New Roman" w:hAnsi="Times New Roman" w:cs="Times New Roman"/>
                <w:color w:val="000000"/>
                <w:sz w:val="24"/>
                <w:szCs w:val="24"/>
                <w:lang w:val="ru-RU"/>
              </w:rPr>
              <w:t>Е.</w:t>
            </w:r>
            <w:r w:rsidRPr="0098031F">
              <w:rPr>
                <w:lang w:val="ru-RU"/>
              </w:rPr>
              <w:t xml:space="preserve"> </w:t>
            </w:r>
            <w:r w:rsidRPr="0098031F">
              <w:rPr>
                <w:rFonts w:ascii="Times New Roman" w:hAnsi="Times New Roman" w:cs="Times New Roman"/>
                <w:color w:val="000000"/>
                <w:sz w:val="24"/>
                <w:szCs w:val="24"/>
                <w:lang w:val="ru-RU"/>
              </w:rPr>
              <w:t>Н.,</w:t>
            </w:r>
            <w:r w:rsidRPr="0098031F">
              <w:rPr>
                <w:lang w:val="ru-RU"/>
              </w:rPr>
              <w:t xml:space="preserve"> </w:t>
            </w:r>
            <w:r w:rsidRPr="0098031F">
              <w:rPr>
                <w:rFonts w:ascii="Times New Roman" w:hAnsi="Times New Roman" w:cs="Times New Roman"/>
                <w:color w:val="000000"/>
                <w:sz w:val="24"/>
                <w:szCs w:val="24"/>
                <w:lang w:val="ru-RU"/>
              </w:rPr>
              <w:t>Зверев</w:t>
            </w:r>
            <w:r w:rsidRPr="0098031F">
              <w:rPr>
                <w:lang w:val="ru-RU"/>
              </w:rPr>
              <w:t xml:space="preserve"> </w:t>
            </w:r>
            <w:r w:rsidRPr="0098031F">
              <w:rPr>
                <w:rFonts w:ascii="Times New Roman" w:hAnsi="Times New Roman" w:cs="Times New Roman"/>
                <w:color w:val="000000"/>
                <w:sz w:val="24"/>
                <w:szCs w:val="24"/>
                <w:lang w:val="ru-RU"/>
              </w:rPr>
              <w:t>О.</w:t>
            </w:r>
            <w:r w:rsidRPr="0098031F">
              <w:rPr>
                <w:lang w:val="ru-RU"/>
              </w:rPr>
              <w:t xml:space="preserve"> </w:t>
            </w:r>
            <w:r w:rsidRPr="0098031F">
              <w:rPr>
                <w:rFonts w:ascii="Times New Roman" w:hAnsi="Times New Roman" w:cs="Times New Roman"/>
                <w:color w:val="000000"/>
                <w:sz w:val="24"/>
                <w:szCs w:val="24"/>
                <w:lang w:val="ru-RU"/>
              </w:rPr>
              <w:t>М.,</w:t>
            </w:r>
            <w:r w:rsidRPr="0098031F">
              <w:rPr>
                <w:lang w:val="ru-RU"/>
              </w:rPr>
              <w:t xml:space="preserve"> </w:t>
            </w:r>
            <w:r w:rsidRPr="0098031F">
              <w:rPr>
                <w:rFonts w:ascii="Times New Roman" w:hAnsi="Times New Roman" w:cs="Times New Roman"/>
                <w:color w:val="000000"/>
                <w:sz w:val="24"/>
                <w:szCs w:val="24"/>
                <w:lang w:val="ru-RU"/>
              </w:rPr>
              <w:t>Илларионова</w:t>
            </w:r>
            <w:r w:rsidRPr="0098031F">
              <w:rPr>
                <w:lang w:val="ru-RU"/>
              </w:rPr>
              <w:t xml:space="preserve"> </w:t>
            </w:r>
            <w:r w:rsidRPr="0098031F">
              <w:rPr>
                <w:rFonts w:ascii="Times New Roman" w:hAnsi="Times New Roman" w:cs="Times New Roman"/>
                <w:color w:val="000000"/>
                <w:sz w:val="24"/>
                <w:szCs w:val="24"/>
                <w:lang w:val="ru-RU"/>
              </w:rPr>
              <w:t>Л.</w:t>
            </w:r>
            <w:r w:rsidRPr="0098031F">
              <w:rPr>
                <w:lang w:val="ru-RU"/>
              </w:rPr>
              <w:t xml:space="preserve"> </w:t>
            </w:r>
            <w:r w:rsidRPr="0098031F">
              <w:rPr>
                <w:rFonts w:ascii="Times New Roman" w:hAnsi="Times New Roman" w:cs="Times New Roman"/>
                <w:color w:val="000000"/>
                <w:sz w:val="24"/>
                <w:szCs w:val="24"/>
                <w:lang w:val="ru-RU"/>
              </w:rPr>
              <w:t>П.,</w:t>
            </w:r>
            <w:r w:rsidRPr="0098031F">
              <w:rPr>
                <w:lang w:val="ru-RU"/>
              </w:rPr>
              <w:t xml:space="preserve"> </w:t>
            </w:r>
            <w:r w:rsidRPr="0098031F">
              <w:rPr>
                <w:rFonts w:ascii="Times New Roman" w:hAnsi="Times New Roman" w:cs="Times New Roman"/>
                <w:color w:val="000000"/>
                <w:sz w:val="24"/>
                <w:szCs w:val="24"/>
                <w:lang w:val="ru-RU"/>
              </w:rPr>
              <w:t>Корчагина</w:t>
            </w:r>
            <w:r w:rsidRPr="0098031F">
              <w:rPr>
                <w:lang w:val="ru-RU"/>
              </w:rPr>
              <w:t xml:space="preserve"> </w:t>
            </w:r>
            <w:r w:rsidRPr="0098031F">
              <w:rPr>
                <w:rFonts w:ascii="Times New Roman" w:hAnsi="Times New Roman" w:cs="Times New Roman"/>
                <w:color w:val="000000"/>
                <w:sz w:val="24"/>
                <w:szCs w:val="24"/>
                <w:lang w:val="ru-RU"/>
              </w:rPr>
              <w:t>Ю.</w:t>
            </w:r>
            <w:r w:rsidRPr="0098031F">
              <w:rPr>
                <w:lang w:val="ru-RU"/>
              </w:rPr>
              <w:t xml:space="preserve"> </w:t>
            </w:r>
            <w:r w:rsidRPr="0098031F">
              <w:rPr>
                <w:rFonts w:ascii="Times New Roman" w:hAnsi="Times New Roman" w:cs="Times New Roman"/>
                <w:color w:val="000000"/>
                <w:sz w:val="24"/>
                <w:szCs w:val="24"/>
                <w:lang w:val="ru-RU"/>
              </w:rPr>
              <w:t>В.,</w:t>
            </w:r>
            <w:r w:rsidRPr="0098031F">
              <w:rPr>
                <w:lang w:val="ru-RU"/>
              </w:rPr>
              <w:t xml:space="preserve"> </w:t>
            </w:r>
            <w:r w:rsidRPr="0098031F">
              <w:rPr>
                <w:rFonts w:ascii="Times New Roman" w:hAnsi="Times New Roman" w:cs="Times New Roman"/>
                <w:color w:val="000000"/>
                <w:sz w:val="24"/>
                <w:szCs w:val="24"/>
                <w:lang w:val="ru-RU"/>
              </w:rPr>
              <w:t>Осечкина</w:t>
            </w:r>
            <w:r w:rsidRPr="0098031F">
              <w:rPr>
                <w:lang w:val="ru-RU"/>
              </w:rPr>
              <w:t xml:space="preserve"> </w:t>
            </w:r>
            <w:r w:rsidRPr="0098031F">
              <w:rPr>
                <w:rFonts w:ascii="Times New Roman" w:hAnsi="Times New Roman" w:cs="Times New Roman"/>
                <w:color w:val="000000"/>
                <w:sz w:val="24"/>
                <w:szCs w:val="24"/>
                <w:lang w:val="ru-RU"/>
              </w:rPr>
              <w:t>Л.</w:t>
            </w:r>
            <w:r w:rsidRPr="0098031F">
              <w:rPr>
                <w:lang w:val="ru-RU"/>
              </w:rPr>
              <w:t xml:space="preserve"> </w:t>
            </w:r>
            <w:r w:rsidRPr="0098031F">
              <w:rPr>
                <w:rFonts w:ascii="Times New Roman" w:hAnsi="Times New Roman" w:cs="Times New Roman"/>
                <w:color w:val="000000"/>
                <w:sz w:val="24"/>
                <w:szCs w:val="24"/>
                <w:lang w:val="ru-RU"/>
              </w:rPr>
              <w:t>И.,</w:t>
            </w:r>
            <w:r w:rsidRPr="0098031F">
              <w:rPr>
                <w:lang w:val="ru-RU"/>
              </w:rPr>
              <w:t xml:space="preserve"> </w:t>
            </w:r>
            <w:r w:rsidRPr="0098031F">
              <w:rPr>
                <w:rFonts w:ascii="Times New Roman" w:hAnsi="Times New Roman" w:cs="Times New Roman"/>
                <w:color w:val="000000"/>
                <w:sz w:val="24"/>
                <w:szCs w:val="24"/>
                <w:lang w:val="ru-RU"/>
              </w:rPr>
              <w:t>Таболова</w:t>
            </w:r>
            <w:r w:rsidRPr="0098031F">
              <w:rPr>
                <w:lang w:val="ru-RU"/>
              </w:rPr>
              <w:t xml:space="preserve"> </w:t>
            </w:r>
            <w:r w:rsidRPr="0098031F">
              <w:rPr>
                <w:rFonts w:ascii="Times New Roman" w:hAnsi="Times New Roman" w:cs="Times New Roman"/>
                <w:color w:val="000000"/>
                <w:sz w:val="24"/>
                <w:szCs w:val="24"/>
                <w:lang w:val="ru-RU"/>
              </w:rPr>
              <w:t>Е.</w:t>
            </w:r>
            <w:r w:rsidRPr="0098031F">
              <w:rPr>
                <w:lang w:val="ru-RU"/>
              </w:rPr>
              <w:t xml:space="preserve"> </w:t>
            </w:r>
            <w:r w:rsidRPr="0098031F">
              <w:rPr>
                <w:rFonts w:ascii="Times New Roman" w:hAnsi="Times New Roman" w:cs="Times New Roman"/>
                <w:color w:val="000000"/>
                <w:sz w:val="24"/>
                <w:szCs w:val="24"/>
                <w:lang w:val="ru-RU"/>
              </w:rPr>
              <w:t>М.,</w:t>
            </w:r>
            <w:r w:rsidRPr="0098031F">
              <w:rPr>
                <w:lang w:val="ru-RU"/>
              </w:rPr>
              <w:t xml:space="preserve"> </w:t>
            </w:r>
            <w:r w:rsidRPr="0098031F">
              <w:rPr>
                <w:rFonts w:ascii="Times New Roman" w:hAnsi="Times New Roman" w:cs="Times New Roman"/>
                <w:color w:val="000000"/>
                <w:sz w:val="24"/>
                <w:szCs w:val="24"/>
                <w:lang w:val="ru-RU"/>
              </w:rPr>
              <w:t>Чижова</w:t>
            </w:r>
            <w:r w:rsidRPr="0098031F">
              <w:rPr>
                <w:lang w:val="ru-RU"/>
              </w:rPr>
              <w:t xml:space="preserve"> </w:t>
            </w:r>
            <w:r w:rsidRPr="0098031F">
              <w:rPr>
                <w:rFonts w:ascii="Times New Roman" w:hAnsi="Times New Roman" w:cs="Times New Roman"/>
                <w:color w:val="000000"/>
                <w:sz w:val="24"/>
                <w:szCs w:val="24"/>
                <w:lang w:val="ru-RU"/>
              </w:rPr>
              <w:t>К.</w:t>
            </w:r>
            <w:r w:rsidRPr="0098031F">
              <w:rPr>
                <w:lang w:val="ru-RU"/>
              </w:rPr>
              <w:t xml:space="preserve"> </w:t>
            </w:r>
            <w:r w:rsidRPr="0098031F">
              <w:rPr>
                <w:rFonts w:ascii="Times New Roman" w:hAnsi="Times New Roman" w:cs="Times New Roman"/>
                <w:color w:val="000000"/>
                <w:sz w:val="24"/>
                <w:szCs w:val="24"/>
                <w:lang w:val="ru-RU"/>
              </w:rPr>
              <w:t>И.,</w:t>
            </w:r>
            <w:r w:rsidRPr="0098031F">
              <w:rPr>
                <w:lang w:val="ru-RU"/>
              </w:rPr>
              <w:t xml:space="preserve"> </w:t>
            </w:r>
            <w:r w:rsidRPr="0098031F">
              <w:rPr>
                <w:rFonts w:ascii="Times New Roman" w:hAnsi="Times New Roman" w:cs="Times New Roman"/>
                <w:color w:val="000000"/>
                <w:sz w:val="24"/>
                <w:szCs w:val="24"/>
                <w:lang w:val="ru-RU"/>
              </w:rPr>
              <w:t>Жундрикова</w:t>
            </w:r>
            <w:r w:rsidRPr="0098031F">
              <w:rPr>
                <w:lang w:val="ru-RU"/>
              </w:rPr>
              <w:t xml:space="preserve"> </w:t>
            </w:r>
            <w:r w:rsidRPr="0098031F">
              <w:rPr>
                <w:rFonts w:ascii="Times New Roman" w:hAnsi="Times New Roman" w:cs="Times New Roman"/>
                <w:color w:val="000000"/>
                <w:sz w:val="24"/>
                <w:szCs w:val="24"/>
                <w:lang w:val="ru-RU"/>
              </w:rPr>
              <w:t>С.</w:t>
            </w:r>
            <w:r w:rsidRPr="0098031F">
              <w:rPr>
                <w:lang w:val="ru-RU"/>
              </w:rPr>
              <w:t xml:space="preserve"> </w:t>
            </w:r>
            <w:r w:rsidRPr="0098031F">
              <w:rPr>
                <w:rFonts w:ascii="Times New Roman" w:hAnsi="Times New Roman" w:cs="Times New Roman"/>
                <w:color w:val="000000"/>
                <w:sz w:val="24"/>
                <w:szCs w:val="24"/>
                <w:lang w:val="ru-RU"/>
              </w:rPr>
              <w:t>В..</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Москва:</w:t>
            </w:r>
            <w:r w:rsidRPr="0098031F">
              <w:rPr>
                <w:lang w:val="ru-RU"/>
              </w:rPr>
              <w:t xml:space="preserve"> </w:t>
            </w:r>
            <w:r w:rsidRPr="0098031F">
              <w:rPr>
                <w:rFonts w:ascii="Times New Roman" w:hAnsi="Times New Roman" w:cs="Times New Roman"/>
                <w:color w:val="000000"/>
                <w:sz w:val="24"/>
                <w:szCs w:val="24"/>
                <w:lang w:val="ru-RU"/>
              </w:rPr>
              <w:t>Издательство</w:t>
            </w:r>
            <w:r w:rsidRPr="0098031F">
              <w:rPr>
                <w:lang w:val="ru-RU"/>
              </w:rPr>
              <w:t xml:space="preserve"> </w:t>
            </w:r>
            <w:r w:rsidRPr="0098031F">
              <w:rPr>
                <w:rFonts w:ascii="Times New Roman" w:hAnsi="Times New Roman" w:cs="Times New Roman"/>
                <w:color w:val="000000"/>
                <w:sz w:val="24"/>
                <w:szCs w:val="24"/>
                <w:lang w:val="ru-RU"/>
              </w:rPr>
              <w:t>Юрайт,</w:t>
            </w:r>
            <w:r w:rsidRPr="0098031F">
              <w:rPr>
                <w:lang w:val="ru-RU"/>
              </w:rPr>
              <w:t xml:space="preserve"> </w:t>
            </w:r>
            <w:r w:rsidRPr="0098031F">
              <w:rPr>
                <w:rFonts w:ascii="Times New Roman" w:hAnsi="Times New Roman" w:cs="Times New Roman"/>
                <w:color w:val="000000"/>
                <w:sz w:val="24"/>
                <w:szCs w:val="24"/>
                <w:lang w:val="ru-RU"/>
              </w:rPr>
              <w:t>2015.</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306</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Pr>
                <w:rFonts w:ascii="Times New Roman" w:hAnsi="Times New Roman" w:cs="Times New Roman"/>
                <w:color w:val="000000"/>
                <w:sz w:val="24"/>
                <w:szCs w:val="24"/>
              </w:rPr>
              <w:t>ISBN</w:t>
            </w:r>
            <w:r w:rsidRPr="0098031F">
              <w:rPr>
                <w:rFonts w:ascii="Times New Roman" w:hAnsi="Times New Roman" w:cs="Times New Roman"/>
                <w:color w:val="000000"/>
                <w:sz w:val="24"/>
                <w:szCs w:val="24"/>
                <w:lang w:val="ru-RU"/>
              </w:rPr>
              <w:t>:</w:t>
            </w:r>
            <w:r w:rsidRPr="0098031F">
              <w:rPr>
                <w:lang w:val="ru-RU"/>
              </w:rPr>
              <w:t xml:space="preserve"> </w:t>
            </w:r>
            <w:r w:rsidRPr="0098031F">
              <w:rPr>
                <w:rFonts w:ascii="Times New Roman" w:hAnsi="Times New Roman" w:cs="Times New Roman"/>
                <w:color w:val="000000"/>
                <w:sz w:val="24"/>
                <w:szCs w:val="24"/>
                <w:lang w:val="ru-RU"/>
              </w:rPr>
              <w:t>978-5-9916-4918-6.</w:t>
            </w:r>
            <w:r w:rsidRPr="0098031F">
              <w:rPr>
                <w:lang w:val="ru-RU"/>
              </w:rPr>
              <w:t xml:space="preserve"> </w:t>
            </w:r>
            <w:r w:rsidRPr="0098031F">
              <w:rPr>
                <w:rFonts w:ascii="Times New Roman" w:hAnsi="Times New Roman" w:cs="Times New Roman"/>
                <w:color w:val="000000"/>
                <w:sz w:val="24"/>
                <w:szCs w:val="24"/>
                <w:lang w:val="ru-RU"/>
              </w:rPr>
              <w:t>-</w:t>
            </w:r>
            <w:r w:rsidRPr="0098031F">
              <w:rPr>
                <w:lang w:val="ru-RU"/>
              </w:rPr>
              <w:t xml:space="preserve"> </w:t>
            </w:r>
            <w:r>
              <w:rPr>
                <w:rFonts w:ascii="Times New Roman" w:hAnsi="Times New Roman" w:cs="Times New Roman"/>
                <w:color w:val="000000"/>
                <w:sz w:val="24"/>
                <w:szCs w:val="24"/>
              </w:rPr>
              <w:t>URL</w:t>
            </w:r>
            <w:r w:rsidRPr="0098031F">
              <w:rPr>
                <w:rFonts w:ascii="Times New Roman" w:hAnsi="Times New Roman" w:cs="Times New Roman"/>
                <w:color w:val="000000"/>
                <w:sz w:val="24"/>
                <w:szCs w:val="24"/>
                <w:lang w:val="ru-RU"/>
              </w:rPr>
              <w:t>:</w:t>
            </w:r>
            <w:r w:rsidRPr="0098031F">
              <w:rPr>
                <w:lang w:val="ru-RU"/>
              </w:rPr>
              <w:t xml:space="preserve"> </w:t>
            </w:r>
            <w:hyperlink r:id="rId8" w:history="1">
              <w:r w:rsidR="005024FD">
                <w:rPr>
                  <w:rStyle w:val="a3"/>
                  <w:lang w:val="ru-RU"/>
                </w:rPr>
                <w:t>https://www.biblio-online.ru/bcode/384001</w:t>
              </w:r>
            </w:hyperlink>
            <w:r w:rsidRPr="0098031F">
              <w:rPr>
                <w:lang w:val="ru-RU"/>
              </w:rPr>
              <w:t xml:space="preserve"> </w:t>
            </w:r>
          </w:p>
        </w:tc>
      </w:tr>
      <w:tr w:rsidR="00271DD7" w:rsidRPr="0098031F">
        <w:trPr>
          <w:trHeight w:hRule="exact" w:val="585"/>
        </w:trPr>
        <w:tc>
          <w:tcPr>
            <w:tcW w:w="9654" w:type="dxa"/>
            <w:gridSpan w:val="2"/>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71DD7" w:rsidRPr="0098031F">
        <w:trPr>
          <w:trHeight w:hRule="exact" w:val="4177"/>
        </w:trPr>
        <w:tc>
          <w:tcPr>
            <w:tcW w:w="9654" w:type="dxa"/>
            <w:gridSpan w:val="2"/>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8031F">
              <w:rPr>
                <w:rFonts w:ascii="Times New Roman" w:hAnsi="Times New Roman" w:cs="Times New Roman"/>
                <w:color w:val="000000"/>
                <w:sz w:val="24"/>
                <w:szCs w:val="24"/>
                <w:lang w:val="ru-RU"/>
              </w:rPr>
              <w:t xml:space="preserve">  Режим доступа: </w:t>
            </w:r>
            <w:hyperlink r:id="rId9" w:history="1">
              <w:r w:rsidR="005024FD">
                <w:rPr>
                  <w:rStyle w:val="a3"/>
                  <w:rFonts w:ascii="Times New Roman" w:hAnsi="Times New Roman" w:cs="Times New Roman"/>
                  <w:sz w:val="24"/>
                  <w:szCs w:val="24"/>
                  <w:lang w:val="ru-RU"/>
                </w:rPr>
                <w:t>http://www.iprbookshop.ru</w:t>
              </w:r>
            </w:hyperlink>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2.    ЭБС издательства «Юрайт» Режим доступа: </w:t>
            </w:r>
            <w:hyperlink r:id="rId10" w:history="1">
              <w:r w:rsidR="005024FD">
                <w:rPr>
                  <w:rStyle w:val="a3"/>
                  <w:rFonts w:ascii="Times New Roman" w:hAnsi="Times New Roman" w:cs="Times New Roman"/>
                  <w:sz w:val="24"/>
                  <w:szCs w:val="24"/>
                  <w:lang w:val="ru-RU"/>
                </w:rPr>
                <w:t>http://biblio-online.ru</w:t>
              </w:r>
            </w:hyperlink>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5024FD">
                <w:rPr>
                  <w:rStyle w:val="a3"/>
                  <w:rFonts w:ascii="Times New Roman" w:hAnsi="Times New Roman" w:cs="Times New Roman"/>
                  <w:sz w:val="24"/>
                  <w:szCs w:val="24"/>
                  <w:lang w:val="ru-RU"/>
                </w:rPr>
                <w:t>http://window.edu.ru/</w:t>
              </w:r>
            </w:hyperlink>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8031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8031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8031F">
              <w:rPr>
                <w:rFonts w:ascii="Times New Roman" w:hAnsi="Times New Roman" w:cs="Times New Roman"/>
                <w:color w:val="000000"/>
                <w:sz w:val="24"/>
                <w:szCs w:val="24"/>
                <w:lang w:val="ru-RU"/>
              </w:rPr>
              <w:t xml:space="preserve"> Режим доступа: </w:t>
            </w:r>
            <w:hyperlink r:id="rId12" w:history="1">
              <w:r w:rsidR="005024FD">
                <w:rPr>
                  <w:rStyle w:val="a3"/>
                  <w:rFonts w:ascii="Times New Roman" w:hAnsi="Times New Roman" w:cs="Times New Roman"/>
                  <w:sz w:val="24"/>
                  <w:szCs w:val="24"/>
                  <w:lang w:val="ru-RU"/>
                </w:rPr>
                <w:t>http://elibrary.ru</w:t>
              </w:r>
            </w:hyperlink>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8031F">
              <w:rPr>
                <w:rFonts w:ascii="Times New Roman" w:hAnsi="Times New Roman" w:cs="Times New Roman"/>
                <w:color w:val="000000"/>
                <w:sz w:val="24"/>
                <w:szCs w:val="24"/>
                <w:lang w:val="ru-RU"/>
              </w:rPr>
              <w:t xml:space="preserve"> Режим доступа:  </w:t>
            </w:r>
            <w:hyperlink r:id="rId13" w:history="1">
              <w:r w:rsidR="005024FD">
                <w:rPr>
                  <w:rStyle w:val="a3"/>
                  <w:rFonts w:ascii="Times New Roman" w:hAnsi="Times New Roman" w:cs="Times New Roman"/>
                  <w:sz w:val="24"/>
                  <w:szCs w:val="24"/>
                  <w:lang w:val="ru-RU"/>
                </w:rPr>
                <w:t>http://www.sciencedirect.com</w:t>
              </w:r>
            </w:hyperlink>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906555">
                <w:rPr>
                  <w:rStyle w:val="a3"/>
                  <w:rFonts w:ascii="Times New Roman" w:hAnsi="Times New Roman" w:cs="Times New Roman"/>
                  <w:sz w:val="24"/>
                  <w:szCs w:val="24"/>
                </w:rPr>
                <w:t>www.edu.ru</w:t>
              </w:r>
            </w:hyperlink>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5024FD">
                <w:rPr>
                  <w:rStyle w:val="a3"/>
                  <w:rFonts w:ascii="Times New Roman" w:hAnsi="Times New Roman" w:cs="Times New Roman"/>
                  <w:sz w:val="24"/>
                  <w:szCs w:val="24"/>
                  <w:lang w:val="ru-RU"/>
                </w:rPr>
                <w:t>http://journals.cambridge.org</w:t>
              </w:r>
            </w:hyperlink>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5024FD">
                <w:rPr>
                  <w:rStyle w:val="a3"/>
                  <w:rFonts w:ascii="Times New Roman" w:hAnsi="Times New Roman" w:cs="Times New Roman"/>
                  <w:sz w:val="24"/>
                  <w:szCs w:val="24"/>
                  <w:lang w:val="ru-RU"/>
                </w:rPr>
                <w:t>http://www.oxfordjoumals.org</w:t>
              </w:r>
            </w:hyperlink>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5024FD">
                <w:rPr>
                  <w:rStyle w:val="a3"/>
                  <w:rFonts w:ascii="Times New Roman" w:hAnsi="Times New Roman" w:cs="Times New Roman"/>
                  <w:sz w:val="24"/>
                  <w:szCs w:val="24"/>
                  <w:lang w:val="ru-RU"/>
                </w:rPr>
                <w:t>http://dic.academic.ru/</w:t>
              </w:r>
            </w:hyperlink>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5024FD">
                <w:rPr>
                  <w:rStyle w:val="a3"/>
                  <w:rFonts w:ascii="Times New Roman" w:hAnsi="Times New Roman" w:cs="Times New Roman"/>
                  <w:sz w:val="24"/>
                  <w:szCs w:val="24"/>
                  <w:lang w:val="ru-RU"/>
                </w:rPr>
                <w:t>http://www.benran.ru</w:t>
              </w:r>
            </w:hyperlink>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98031F">
              <w:rPr>
                <w:rFonts w:ascii="Times New Roman" w:hAnsi="Times New Roman" w:cs="Times New Roman"/>
                <w:color w:val="000000"/>
                <w:sz w:val="24"/>
                <w:szCs w:val="24"/>
                <w:lang w:val="ru-RU"/>
              </w:rPr>
              <w:t xml:space="preserve">Режим доступа: </w:t>
            </w:r>
            <w:hyperlink r:id="rId19" w:history="1">
              <w:r w:rsidR="005024FD">
                <w:rPr>
                  <w:rStyle w:val="a3"/>
                  <w:rFonts w:ascii="Times New Roman" w:hAnsi="Times New Roman" w:cs="Times New Roman"/>
                  <w:sz w:val="24"/>
                  <w:szCs w:val="24"/>
                  <w:lang w:val="ru-RU"/>
                </w:rPr>
                <w:t>http://www.gks.ru</w:t>
              </w:r>
            </w:hyperlink>
          </w:p>
          <w:p w:rsidR="00271DD7" w:rsidRPr="0098031F" w:rsidRDefault="0098031F">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98031F">
              <w:rPr>
                <w:rFonts w:ascii="Times New Roman" w:hAnsi="Times New Roman" w:cs="Times New Roman"/>
                <w:color w:val="000000"/>
                <w:sz w:val="24"/>
                <w:szCs w:val="24"/>
                <w:lang w:val="ru-RU"/>
              </w:rPr>
              <w:t xml:space="preserve">Режим доступа: </w:t>
            </w:r>
            <w:hyperlink r:id="rId20" w:history="1">
              <w:r w:rsidR="005024FD">
                <w:rPr>
                  <w:rStyle w:val="a3"/>
                  <w:rFonts w:ascii="Times New Roman" w:hAnsi="Times New Roman" w:cs="Times New Roman"/>
                  <w:sz w:val="24"/>
                  <w:szCs w:val="24"/>
                  <w:lang w:val="ru-RU"/>
                </w:rPr>
                <w:t>http://diss.rsl.ru</w:t>
              </w:r>
            </w:hyperlink>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13.   Базы данных по законодательству Российской Федерации. Режим доступа:</w:t>
            </w:r>
          </w:p>
        </w:tc>
      </w:tr>
    </w:tbl>
    <w:p w:rsidR="00271DD7" w:rsidRPr="0098031F" w:rsidRDefault="0098031F">
      <w:pPr>
        <w:rPr>
          <w:sz w:val="0"/>
          <w:szCs w:val="0"/>
          <w:lang w:val="ru-RU"/>
        </w:rPr>
      </w:pPr>
      <w:r w:rsidRPr="0098031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71DD7" w:rsidRPr="0098031F">
        <w:trPr>
          <w:trHeight w:hRule="exact" w:val="5694"/>
        </w:trPr>
        <w:tc>
          <w:tcPr>
            <w:tcW w:w="9654" w:type="dxa"/>
            <w:shd w:val="clear" w:color="000000" w:fill="FFFFFF"/>
            <w:tcMar>
              <w:left w:w="34" w:type="dxa"/>
              <w:right w:w="34" w:type="dxa"/>
            </w:tcMar>
          </w:tcPr>
          <w:p w:rsidR="00271DD7" w:rsidRPr="0098031F" w:rsidRDefault="005024FD">
            <w:pPr>
              <w:spacing w:after="0" w:line="240" w:lineRule="auto"/>
              <w:jc w:val="both"/>
              <w:rPr>
                <w:sz w:val="24"/>
                <w:szCs w:val="24"/>
                <w:lang w:val="ru-RU"/>
              </w:rPr>
            </w:pPr>
            <w:hyperlink r:id="rId21" w:history="1">
              <w:r>
                <w:rPr>
                  <w:rStyle w:val="a3"/>
                  <w:rFonts w:ascii="Times New Roman" w:hAnsi="Times New Roman" w:cs="Times New Roman"/>
                  <w:sz w:val="24"/>
                  <w:szCs w:val="24"/>
                </w:rPr>
                <w:t>http://ru.spinform.ru</w:t>
              </w:r>
            </w:hyperlink>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71DD7" w:rsidRPr="0098031F">
        <w:trPr>
          <w:trHeight w:hRule="exact" w:val="314"/>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71DD7" w:rsidRPr="0098031F">
        <w:trPr>
          <w:trHeight w:hRule="exact" w:val="9382"/>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71DD7" w:rsidRPr="0098031F" w:rsidRDefault="0098031F">
            <w:pPr>
              <w:spacing w:after="0" w:line="240" w:lineRule="auto"/>
              <w:jc w:val="both"/>
              <w:rPr>
                <w:sz w:val="24"/>
                <w:szCs w:val="24"/>
                <w:lang w:val="ru-RU"/>
              </w:rPr>
            </w:pPr>
            <w:r>
              <w:rPr>
                <w:rFonts w:ascii="Times New Roman" w:hAnsi="Times New Roman" w:cs="Times New Roman"/>
                <w:color w:val="000000"/>
                <w:sz w:val="24"/>
                <w:szCs w:val="24"/>
              </w:rPr>
              <w:t>⦁</w:t>
            </w:r>
            <w:r w:rsidRPr="0098031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71DD7" w:rsidRPr="0098031F" w:rsidRDefault="0098031F">
            <w:pPr>
              <w:spacing w:after="0" w:line="240" w:lineRule="auto"/>
              <w:jc w:val="both"/>
              <w:rPr>
                <w:sz w:val="24"/>
                <w:szCs w:val="24"/>
                <w:lang w:val="ru-RU"/>
              </w:rPr>
            </w:pPr>
            <w:r>
              <w:rPr>
                <w:rFonts w:ascii="Times New Roman" w:hAnsi="Times New Roman" w:cs="Times New Roman"/>
                <w:color w:val="000000"/>
                <w:sz w:val="24"/>
                <w:szCs w:val="24"/>
              </w:rPr>
              <w:t>⦁</w:t>
            </w:r>
            <w:r w:rsidRPr="0098031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71DD7" w:rsidRPr="0098031F" w:rsidRDefault="0098031F">
            <w:pPr>
              <w:spacing w:after="0" w:line="240" w:lineRule="auto"/>
              <w:jc w:val="both"/>
              <w:rPr>
                <w:sz w:val="24"/>
                <w:szCs w:val="24"/>
                <w:lang w:val="ru-RU"/>
              </w:rPr>
            </w:pPr>
            <w:r>
              <w:rPr>
                <w:rFonts w:ascii="Times New Roman" w:hAnsi="Times New Roman" w:cs="Times New Roman"/>
                <w:color w:val="000000"/>
                <w:sz w:val="24"/>
                <w:szCs w:val="24"/>
              </w:rPr>
              <w:t>⦁</w:t>
            </w:r>
            <w:r w:rsidRPr="0098031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71DD7" w:rsidRPr="0098031F" w:rsidRDefault="0098031F">
            <w:pPr>
              <w:spacing w:after="0" w:line="240" w:lineRule="auto"/>
              <w:jc w:val="both"/>
              <w:rPr>
                <w:sz w:val="24"/>
                <w:szCs w:val="24"/>
                <w:lang w:val="ru-RU"/>
              </w:rPr>
            </w:pPr>
            <w:r>
              <w:rPr>
                <w:rFonts w:ascii="Times New Roman" w:hAnsi="Times New Roman" w:cs="Times New Roman"/>
                <w:color w:val="000000"/>
                <w:sz w:val="24"/>
                <w:szCs w:val="24"/>
              </w:rPr>
              <w:t>⦁</w:t>
            </w:r>
            <w:r w:rsidRPr="0098031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71DD7" w:rsidRPr="0098031F" w:rsidRDefault="0098031F">
            <w:pPr>
              <w:spacing w:after="0" w:line="240" w:lineRule="auto"/>
              <w:jc w:val="both"/>
              <w:rPr>
                <w:sz w:val="24"/>
                <w:szCs w:val="24"/>
                <w:lang w:val="ru-RU"/>
              </w:rPr>
            </w:pPr>
            <w:r>
              <w:rPr>
                <w:rFonts w:ascii="Times New Roman" w:hAnsi="Times New Roman" w:cs="Times New Roman"/>
                <w:color w:val="000000"/>
                <w:sz w:val="24"/>
                <w:szCs w:val="24"/>
              </w:rPr>
              <w:t>⦁</w:t>
            </w:r>
            <w:r w:rsidRPr="0098031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271DD7" w:rsidRPr="0098031F" w:rsidRDefault="0098031F">
      <w:pPr>
        <w:rPr>
          <w:sz w:val="0"/>
          <w:szCs w:val="0"/>
          <w:lang w:val="ru-RU"/>
        </w:rPr>
      </w:pPr>
      <w:r w:rsidRPr="0098031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71DD7" w:rsidRPr="0098031F">
        <w:trPr>
          <w:trHeight w:hRule="exact" w:val="4432"/>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71DD7" w:rsidRPr="0098031F">
        <w:trPr>
          <w:trHeight w:hRule="exact" w:val="855"/>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71DD7" w:rsidRPr="0098031F">
        <w:trPr>
          <w:trHeight w:hRule="exact" w:val="2989"/>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Перечень программного обеспечения</w:t>
            </w:r>
          </w:p>
          <w:p w:rsidR="00271DD7" w:rsidRPr="0098031F" w:rsidRDefault="00271DD7">
            <w:pPr>
              <w:spacing w:after="0" w:line="240" w:lineRule="auto"/>
              <w:jc w:val="both"/>
              <w:rPr>
                <w:sz w:val="24"/>
                <w:szCs w:val="24"/>
                <w:lang w:val="ru-RU"/>
              </w:rPr>
            </w:pP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031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71DD7" w:rsidRDefault="0098031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71DD7" w:rsidRDefault="0098031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031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Антивирус Касперского</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031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8031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8031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71DD7" w:rsidRPr="0098031F" w:rsidRDefault="00271DD7">
            <w:pPr>
              <w:spacing w:after="0" w:line="240" w:lineRule="auto"/>
              <w:jc w:val="both"/>
              <w:rPr>
                <w:sz w:val="24"/>
                <w:szCs w:val="24"/>
                <w:lang w:val="ru-RU"/>
              </w:rPr>
            </w:pP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71DD7" w:rsidRPr="0098031F">
        <w:trPr>
          <w:trHeight w:hRule="exact" w:val="304"/>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2" w:history="1">
              <w:r w:rsidR="00906555">
                <w:rPr>
                  <w:rStyle w:val="a3"/>
                  <w:rFonts w:ascii="Times New Roman" w:hAnsi="Times New Roman" w:cs="Times New Roman"/>
                  <w:sz w:val="24"/>
                  <w:szCs w:val="24"/>
                </w:rPr>
                <w:t>www.gks.ru</w:t>
              </w:r>
            </w:hyperlink>
          </w:p>
        </w:tc>
      </w:tr>
      <w:tr w:rsidR="00271DD7" w:rsidRPr="0098031F">
        <w:trPr>
          <w:trHeight w:hRule="exact" w:val="304"/>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 xml:space="preserve">• Сайт Правительства РФ </w:t>
            </w:r>
            <w:hyperlink r:id="rId23" w:history="1">
              <w:r w:rsidR="00906555">
                <w:rPr>
                  <w:rStyle w:val="a3"/>
                  <w:rFonts w:ascii="Times New Roman" w:hAnsi="Times New Roman" w:cs="Times New Roman"/>
                  <w:sz w:val="24"/>
                  <w:szCs w:val="24"/>
                </w:rPr>
                <w:t>www.government.ru</w:t>
              </w:r>
            </w:hyperlink>
          </w:p>
        </w:tc>
      </w:tr>
      <w:tr w:rsidR="00271DD7" w:rsidRPr="0098031F">
        <w:trPr>
          <w:trHeight w:hRule="exact" w:val="304"/>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 xml:space="preserve">• Сайт Президента РФ </w:t>
            </w:r>
            <w:hyperlink r:id="rId24" w:history="1">
              <w:r w:rsidR="005024FD">
                <w:rPr>
                  <w:rStyle w:val="a3"/>
                  <w:rFonts w:ascii="Times New Roman" w:hAnsi="Times New Roman" w:cs="Times New Roman"/>
                  <w:sz w:val="24"/>
                  <w:szCs w:val="24"/>
                  <w:lang w:val="ru-RU"/>
                </w:rPr>
                <w:t>http://www.president.kremlin.ru</w:t>
              </w:r>
            </w:hyperlink>
          </w:p>
        </w:tc>
      </w:tr>
      <w:tr w:rsidR="00271DD7" w:rsidRPr="0098031F">
        <w:trPr>
          <w:trHeight w:hRule="exact" w:val="304"/>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5024FD">
                <w:rPr>
                  <w:rStyle w:val="a3"/>
                  <w:rFonts w:ascii="Times New Roman" w:hAnsi="Times New Roman" w:cs="Times New Roman"/>
                  <w:sz w:val="24"/>
                  <w:szCs w:val="24"/>
                  <w:lang w:val="ru-RU"/>
                </w:rPr>
                <w:t>http://www.ict.edu.ru</w:t>
              </w:r>
            </w:hyperlink>
          </w:p>
        </w:tc>
      </w:tr>
      <w:tr w:rsidR="00271DD7" w:rsidRPr="0098031F">
        <w:trPr>
          <w:trHeight w:hRule="exact" w:val="304"/>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71DD7">
        <w:trPr>
          <w:trHeight w:hRule="exact" w:val="585"/>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71DD7" w:rsidRDefault="0098031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024FD">
                <w:rPr>
                  <w:rStyle w:val="a3"/>
                  <w:rFonts w:ascii="Times New Roman" w:hAnsi="Times New Roman" w:cs="Times New Roman"/>
                  <w:sz w:val="24"/>
                  <w:szCs w:val="24"/>
                </w:rPr>
                <w:t>http://fgosvo.ru</w:t>
              </w:r>
            </w:hyperlink>
          </w:p>
        </w:tc>
      </w:tr>
      <w:tr w:rsidR="00271DD7" w:rsidRPr="0098031F">
        <w:trPr>
          <w:trHeight w:hRule="exact" w:val="304"/>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 xml:space="preserve">•  Официальный интернет-портал правовой информации </w:t>
            </w:r>
            <w:hyperlink r:id="rId27" w:history="1">
              <w:r w:rsidR="005024FD">
                <w:rPr>
                  <w:rStyle w:val="a3"/>
                  <w:rFonts w:ascii="Times New Roman" w:hAnsi="Times New Roman" w:cs="Times New Roman"/>
                  <w:sz w:val="24"/>
                  <w:szCs w:val="24"/>
                  <w:lang w:val="ru-RU"/>
                </w:rPr>
                <w:t>http://pravo.gov.ru</w:t>
              </w:r>
            </w:hyperlink>
          </w:p>
        </w:tc>
      </w:tr>
      <w:tr w:rsidR="00271DD7" w:rsidRPr="0098031F">
        <w:trPr>
          <w:trHeight w:hRule="exact" w:val="304"/>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 xml:space="preserve">• Справочная правовая система «Гарант» </w:t>
            </w:r>
            <w:hyperlink r:id="rId28" w:history="1">
              <w:r w:rsidR="005024FD">
                <w:rPr>
                  <w:rStyle w:val="a3"/>
                  <w:rFonts w:ascii="Times New Roman" w:hAnsi="Times New Roman" w:cs="Times New Roman"/>
                  <w:sz w:val="24"/>
                  <w:szCs w:val="24"/>
                  <w:lang w:val="ru-RU"/>
                </w:rPr>
                <w:t>http://edu.garant.ru/omga/</w:t>
              </w:r>
            </w:hyperlink>
          </w:p>
        </w:tc>
      </w:tr>
      <w:tr w:rsidR="00271DD7" w:rsidRPr="0098031F">
        <w:trPr>
          <w:trHeight w:hRule="exact" w:val="585"/>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color w:val="000000"/>
                <w:sz w:val="24"/>
                <w:szCs w:val="24"/>
                <w:lang w:val="ru-RU"/>
              </w:rPr>
              <w:t xml:space="preserve">• Справочная правовая система «Консультант Плюс» </w:t>
            </w:r>
            <w:hyperlink r:id="rId29" w:history="1">
              <w:r w:rsidR="005024FD">
                <w:rPr>
                  <w:rStyle w:val="a3"/>
                  <w:rFonts w:ascii="Times New Roman" w:hAnsi="Times New Roman" w:cs="Times New Roman"/>
                  <w:sz w:val="24"/>
                  <w:szCs w:val="24"/>
                  <w:lang w:val="ru-RU"/>
                </w:rPr>
                <w:t>http://www.consultant.ru/edu/student/study/</w:t>
              </w:r>
            </w:hyperlink>
          </w:p>
        </w:tc>
      </w:tr>
      <w:tr w:rsidR="00271DD7">
        <w:trPr>
          <w:trHeight w:hRule="exact" w:val="314"/>
        </w:trPr>
        <w:tc>
          <w:tcPr>
            <w:tcW w:w="9654" w:type="dxa"/>
            <w:shd w:val="clear" w:color="000000" w:fill="FFFFFF"/>
            <w:tcMar>
              <w:left w:w="34" w:type="dxa"/>
              <w:right w:w="34" w:type="dxa"/>
            </w:tcMar>
          </w:tcPr>
          <w:p w:rsidR="00271DD7" w:rsidRDefault="0098031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71DD7" w:rsidRPr="0098031F">
        <w:trPr>
          <w:trHeight w:hRule="exact" w:val="3497"/>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031F">
              <w:rPr>
                <w:rFonts w:ascii="Times New Roman" w:hAnsi="Times New Roman" w:cs="Times New Roman"/>
                <w:color w:val="000000"/>
                <w:sz w:val="24"/>
                <w:szCs w:val="24"/>
                <w:lang w:val="ru-RU"/>
              </w:rPr>
              <w:t>, обеспечивает:</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8031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271DD7" w:rsidRPr="0098031F" w:rsidRDefault="0098031F">
      <w:pPr>
        <w:rPr>
          <w:sz w:val="0"/>
          <w:szCs w:val="0"/>
          <w:lang w:val="ru-RU"/>
        </w:rPr>
      </w:pPr>
      <w:r w:rsidRPr="0098031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71DD7" w:rsidRPr="0098031F">
        <w:trPr>
          <w:trHeight w:hRule="exact" w:val="4341"/>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lastRenderedPageBreak/>
              <w:t>образовательного процесса;</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обработка текстовой, графической и эмпирической информации;</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компьютерное тестирование;</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демонстрация мультимедийных материалов.</w:t>
            </w:r>
          </w:p>
        </w:tc>
      </w:tr>
      <w:tr w:rsidR="00271DD7" w:rsidRPr="0098031F">
        <w:trPr>
          <w:trHeight w:hRule="exact" w:val="277"/>
        </w:trPr>
        <w:tc>
          <w:tcPr>
            <w:tcW w:w="9640" w:type="dxa"/>
          </w:tcPr>
          <w:p w:rsidR="00271DD7" w:rsidRPr="0098031F" w:rsidRDefault="00271DD7">
            <w:pPr>
              <w:rPr>
                <w:lang w:val="ru-RU"/>
              </w:rPr>
            </w:pPr>
          </w:p>
        </w:tc>
      </w:tr>
      <w:tr w:rsidR="00271DD7" w:rsidRPr="0098031F">
        <w:trPr>
          <w:trHeight w:hRule="exact" w:val="585"/>
        </w:trPr>
        <w:tc>
          <w:tcPr>
            <w:tcW w:w="9654" w:type="dxa"/>
            <w:shd w:val="clear" w:color="000000" w:fill="FFFFFF"/>
            <w:tcMar>
              <w:left w:w="34" w:type="dxa"/>
              <w:right w:w="34" w:type="dxa"/>
            </w:tcMar>
          </w:tcPr>
          <w:p w:rsidR="00271DD7" w:rsidRPr="0098031F" w:rsidRDefault="0098031F">
            <w:pPr>
              <w:spacing w:after="0" w:line="240" w:lineRule="auto"/>
              <w:rPr>
                <w:sz w:val="24"/>
                <w:szCs w:val="24"/>
                <w:lang w:val="ru-RU"/>
              </w:rPr>
            </w:pPr>
            <w:r w:rsidRPr="0098031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71DD7" w:rsidRPr="0098031F">
        <w:trPr>
          <w:trHeight w:hRule="exact" w:val="10187"/>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031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031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8031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031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031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031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031F">
              <w:rPr>
                <w:rFonts w:ascii="Times New Roman" w:hAnsi="Times New Roman" w:cs="Times New Roman"/>
                <w:color w:val="000000"/>
                <w:sz w:val="24"/>
                <w:szCs w:val="24"/>
                <w:lang w:val="ru-RU"/>
              </w:rPr>
              <w:t xml:space="preserve"> 2007;</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031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031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031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8031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031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031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8031F">
              <w:rPr>
                <w:rFonts w:ascii="Times New Roman" w:hAnsi="Times New Roman" w:cs="Times New Roman"/>
                <w:color w:val="000000"/>
                <w:sz w:val="24"/>
                <w:szCs w:val="24"/>
                <w:lang w:val="ru-RU"/>
              </w:rPr>
              <w:t>» и «ЭБС ЮРАЙТ».</w:t>
            </w:r>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8031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031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031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8031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8031F">
              <w:rPr>
                <w:rFonts w:ascii="Times New Roman" w:hAnsi="Times New Roman" w:cs="Times New Roman"/>
                <w:color w:val="000000"/>
                <w:sz w:val="24"/>
                <w:szCs w:val="24"/>
                <w:lang w:val="ru-RU"/>
              </w:rPr>
              <w:t>,</w:t>
            </w:r>
          </w:p>
        </w:tc>
      </w:tr>
    </w:tbl>
    <w:p w:rsidR="00271DD7" w:rsidRPr="0098031F" w:rsidRDefault="0098031F">
      <w:pPr>
        <w:rPr>
          <w:sz w:val="0"/>
          <w:szCs w:val="0"/>
          <w:lang w:val="ru-RU"/>
        </w:rPr>
      </w:pPr>
      <w:r w:rsidRPr="0098031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71DD7" w:rsidRPr="0098031F">
        <w:trPr>
          <w:trHeight w:hRule="exact" w:val="4071"/>
        </w:trPr>
        <w:tc>
          <w:tcPr>
            <w:tcW w:w="9654" w:type="dxa"/>
            <w:shd w:val="clear" w:color="000000" w:fill="FFFFFF"/>
            <w:tcMar>
              <w:left w:w="34" w:type="dxa"/>
              <w:right w:w="34" w:type="dxa"/>
            </w:tcMar>
          </w:tcPr>
          <w:p w:rsidR="00271DD7" w:rsidRPr="0098031F" w:rsidRDefault="0098031F">
            <w:pPr>
              <w:spacing w:after="0" w:line="240" w:lineRule="auto"/>
              <w:jc w:val="both"/>
              <w:rPr>
                <w:sz w:val="24"/>
                <w:szCs w:val="24"/>
                <w:lang w:val="ru-RU"/>
              </w:rPr>
            </w:pPr>
            <w:r>
              <w:rPr>
                <w:rFonts w:ascii="Times New Roman" w:hAnsi="Times New Roman" w:cs="Times New Roman"/>
                <w:color w:val="000000"/>
                <w:sz w:val="24"/>
                <w:szCs w:val="24"/>
              </w:rPr>
              <w:lastRenderedPageBreak/>
              <w:t>BigBlueButton</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031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031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031F">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906555">
                <w:rPr>
                  <w:rStyle w:val="a3"/>
                  <w:rFonts w:ascii="Times New Roman" w:hAnsi="Times New Roman" w:cs="Times New Roman"/>
                  <w:sz w:val="24"/>
                  <w:szCs w:val="24"/>
                </w:rPr>
                <w:t>www.biblio-online.ru</w:t>
              </w:r>
            </w:hyperlink>
          </w:p>
          <w:p w:rsidR="00271DD7" w:rsidRPr="0098031F" w:rsidRDefault="0098031F">
            <w:pPr>
              <w:spacing w:after="0" w:line="240" w:lineRule="auto"/>
              <w:jc w:val="both"/>
              <w:rPr>
                <w:sz w:val="24"/>
                <w:szCs w:val="24"/>
                <w:lang w:val="ru-RU"/>
              </w:rPr>
            </w:pPr>
            <w:r w:rsidRPr="0098031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031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031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031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031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031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031F">
              <w:rPr>
                <w:rFonts w:ascii="Times New Roman" w:hAnsi="Times New Roman" w:cs="Times New Roman"/>
                <w:color w:val="000000"/>
                <w:sz w:val="24"/>
                <w:szCs w:val="24"/>
                <w:lang w:val="ru-RU"/>
              </w:rPr>
              <w:t>, Электронно библиотечная система «ЭБС ЮРАЙТ».</w:t>
            </w:r>
          </w:p>
        </w:tc>
      </w:tr>
    </w:tbl>
    <w:p w:rsidR="00271DD7" w:rsidRPr="0098031F" w:rsidRDefault="00271DD7">
      <w:pPr>
        <w:rPr>
          <w:lang w:val="ru-RU"/>
        </w:rPr>
      </w:pPr>
    </w:p>
    <w:sectPr w:rsidR="00271DD7" w:rsidRPr="009803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1794"/>
    <w:rsid w:val="001F0BC7"/>
    <w:rsid w:val="00271DD7"/>
    <w:rsid w:val="005024FD"/>
    <w:rsid w:val="00906555"/>
    <w:rsid w:val="0098031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7E1FD2-EB6E-4936-BF18-979DB579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6555"/>
    <w:rPr>
      <w:color w:val="0563C1" w:themeColor="hyperlink"/>
      <w:u w:val="single"/>
    </w:rPr>
  </w:style>
  <w:style w:type="character" w:styleId="a4">
    <w:name w:val="Unresolved Mention"/>
    <w:basedOn w:val="a0"/>
    <w:uiPriority w:val="99"/>
    <w:semiHidden/>
    <w:unhideWhenUsed/>
    <w:rsid w:val="00502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8638">
      <w:bodyDiv w:val="1"/>
      <w:marLeft w:val="0"/>
      <w:marRight w:val="0"/>
      <w:marTop w:val="0"/>
      <w:marBottom w:val="0"/>
      <w:divBdr>
        <w:top w:val="none" w:sz="0" w:space="0" w:color="auto"/>
        <w:left w:val="none" w:sz="0" w:space="0" w:color="auto"/>
        <w:bottom w:val="none" w:sz="0" w:space="0" w:color="auto"/>
        <w:right w:val="none" w:sz="0" w:space="0" w:color="auto"/>
      </w:divBdr>
    </w:div>
    <w:div w:id="65687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38400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899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39688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1506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www.biblio-online.ru/bcode/44664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6411</Words>
  <Characters>36543</Characters>
  <Application>Microsoft Office Word</Application>
  <DocSecurity>0</DocSecurity>
  <Lines>304</Lines>
  <Paragraphs>85</Paragraphs>
  <ScaleCrop>false</ScaleCrop>
  <Company/>
  <LinksUpToDate>false</LinksUpToDate>
  <CharactersWithSpaces>42869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2021-2022_ФГОС3++2021_Бак-ОФО-СР(21)_plx_Правовое обеспечение социальной работы</dc:title>
  <dc:creator>FastReport.NET</dc:creator>
  <cp:lastModifiedBy>Mark Bernstorf</cp:lastModifiedBy>
  <cp:revision>5</cp:revision>
  <dcterms:created xsi:type="dcterms:W3CDTF">2022-02-22T09:20:00Z</dcterms:created>
  <dcterms:modified xsi:type="dcterms:W3CDTF">2022-11-12T16:15:00Z</dcterms:modified>
</cp:coreProperties>
</file>